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63" w:rsidRPr="00DE2863" w:rsidRDefault="00DE2863" w:rsidP="00DE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E2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</w:t>
      </w:r>
      <w:r w:rsidRPr="00DE2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1 – 4 КЛАСС</w:t>
      </w:r>
    </w:p>
    <w:p w:rsidR="00DE2863" w:rsidRPr="00DE2863" w:rsidRDefault="00DE2863" w:rsidP="00DE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E2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УМК</w:t>
      </w:r>
      <w:proofErr w:type="gramStart"/>
      <w:r w:rsidRPr="00DE2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«Ш</w:t>
      </w:r>
      <w:proofErr w:type="gramEnd"/>
      <w:r w:rsidRPr="00DE28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КОЛА РОССИИ»</w:t>
      </w:r>
    </w:p>
    <w:p w:rsidR="00DE2863" w:rsidRDefault="00DE2863" w:rsidP="00DE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863" w:rsidRPr="00DE2863" w:rsidRDefault="00DE2863" w:rsidP="00DE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– правовые основания разработки рабочей программы</w:t>
      </w:r>
      <w:r w:rsidRPr="00DE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E2863" w:rsidRDefault="00DE2863" w:rsidP="00DE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863" w:rsidRPr="00C45B3F" w:rsidRDefault="00DE2863" w:rsidP="00DE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основной общеобразовательной программы начального общего образования МАОУ «Лицей №5», на основе примерной программы УМК «Школа России» авторов:</w:t>
      </w:r>
      <w:r w:rsidRPr="00C4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B3F">
        <w:rPr>
          <w:rFonts w:ascii="Times New Roman" w:hAnsi="Times New Roman" w:cs="Times New Roman"/>
          <w:sz w:val="24"/>
          <w:szCs w:val="24"/>
        </w:rPr>
        <w:t>Л</w:t>
      </w:r>
      <w:r w:rsidRPr="00C45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</w:t>
      </w:r>
      <w:proofErr w:type="spellEnd"/>
      <w:r w:rsidRPr="00C4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М.И, Бантовой М.А., </w:t>
      </w:r>
      <w:proofErr w:type="spellStart"/>
      <w:r w:rsidRPr="00C45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Бельтюковой</w:t>
      </w:r>
      <w:proofErr w:type="spellEnd"/>
      <w:r w:rsidRPr="00C4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Волковой С.И., Степановой С.В. </w:t>
      </w:r>
      <w:r w:rsidRPr="00C45B3F">
        <w:rPr>
          <w:rFonts w:ascii="Times New Roman" w:hAnsi="Times New Roman" w:cs="Times New Roman"/>
          <w:sz w:val="24"/>
          <w:szCs w:val="24"/>
        </w:rPr>
        <w:t>«Математика</w:t>
      </w:r>
      <w:r w:rsidRPr="00C45B3F">
        <w:rPr>
          <w:rFonts w:ascii="Times New Roman" w:hAnsi="Times New Roman" w:cs="Times New Roman"/>
          <w:color w:val="000000"/>
          <w:sz w:val="24"/>
          <w:szCs w:val="24"/>
        </w:rPr>
        <w:t>»:</w:t>
      </w:r>
      <w:r w:rsidRPr="00C45B3F">
        <w:rPr>
          <w:rFonts w:ascii="Times New Roman" w:hAnsi="Times New Roman" w:cs="Times New Roman"/>
          <w:sz w:val="24"/>
          <w:szCs w:val="24"/>
        </w:rPr>
        <w:t xml:space="preserve"> для 1 – 4 классы, Москва «Просвещение»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B3F">
        <w:rPr>
          <w:rFonts w:ascii="Times New Roman" w:hAnsi="Times New Roman" w:cs="Times New Roman"/>
          <w:sz w:val="24"/>
          <w:szCs w:val="24"/>
        </w:rPr>
        <w:t xml:space="preserve"> год (УМК «Школа России»).</w:t>
      </w:r>
    </w:p>
    <w:p w:rsidR="009546D4" w:rsidRPr="00DE2863" w:rsidRDefault="009546D4" w:rsidP="004A5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DE2863" w:rsidRPr="00CB750E" w:rsidRDefault="00DE2863" w:rsidP="00DE2863">
      <w:pPr>
        <w:spacing w:after="0" w:line="240" w:lineRule="auto"/>
        <w:ind w:firstLine="567"/>
        <w:jc w:val="both"/>
        <w:rPr>
          <w:b/>
        </w:rPr>
      </w:pPr>
      <w:r w:rsidRPr="001160B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</w:t>
      </w:r>
      <w:r w:rsidRPr="001160B7">
        <w:rPr>
          <w:rFonts w:ascii="Times New Roman" w:hAnsi="Times New Roman" w:cs="Times New Roman"/>
          <w:sz w:val="24"/>
          <w:szCs w:val="24"/>
          <w:lang w:eastAsia="ru-RU"/>
        </w:rPr>
        <w:t>математики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60B7">
        <w:rPr>
          <w:rFonts w:ascii="Times New Roman" w:hAnsi="Times New Roman" w:cs="Times New Roman"/>
          <w:sz w:val="24"/>
          <w:szCs w:val="24"/>
        </w:rPr>
        <w:t>в начальной школе выделяется 540 ч.</w:t>
      </w:r>
      <w:bookmarkStart w:id="0" w:name="h.1fob9te"/>
      <w:bookmarkEnd w:id="0"/>
    </w:p>
    <w:p w:rsidR="00DE2863" w:rsidRPr="00CB750E" w:rsidRDefault="00DE2863" w:rsidP="00DE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</w:t>
      </w:r>
    </w:p>
    <w:p w:rsidR="00DE2863" w:rsidRPr="00CB750E" w:rsidRDefault="00DE2863" w:rsidP="00DE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132 ч (33 учебные недели), во 2—4 классах — по 136 ч (34 учебные недели в каждом классе).</w:t>
      </w:r>
    </w:p>
    <w:p w:rsidR="00DE2863" w:rsidRDefault="00DE2863" w:rsidP="002609A3">
      <w:pPr>
        <w:spacing w:after="0" w:line="240" w:lineRule="auto"/>
        <w:ind w:left="851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863" w:rsidRPr="0005284F" w:rsidRDefault="00DE2863" w:rsidP="00DE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05284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E2863" w:rsidRPr="00CB750E" w:rsidRDefault="00DE2863" w:rsidP="00DE2863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математики, обучающиеся на уровне начального общего образования:</w:t>
      </w:r>
    </w:p>
    <w:p w:rsidR="00DE2863" w:rsidRPr="00CB750E" w:rsidRDefault="00DE2863" w:rsidP="00DE2863">
      <w:pPr>
        <w:pStyle w:val="a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E2863" w:rsidRPr="00CB750E" w:rsidRDefault="00DE2863" w:rsidP="00DE2863">
      <w:pPr>
        <w:pStyle w:val="a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E2863" w:rsidRPr="00CB750E" w:rsidRDefault="00DE2863" w:rsidP="00DE2863">
      <w:pPr>
        <w:pStyle w:val="a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E2863" w:rsidRPr="00CB750E" w:rsidRDefault="00DE2863" w:rsidP="00DE2863">
      <w:pPr>
        <w:pStyle w:val="a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E2863" w:rsidRPr="00CB750E" w:rsidRDefault="00DE2863" w:rsidP="00DE2863">
      <w:pPr>
        <w:pStyle w:val="a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B750E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E2863" w:rsidRPr="00CB750E" w:rsidRDefault="00DE2863" w:rsidP="00DE2863">
      <w:pPr>
        <w:pStyle w:val="Zag3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0"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CB750E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DE2863" w:rsidRPr="00CB750E" w:rsidRDefault="00DE2863" w:rsidP="00DE2863">
      <w:pPr>
        <w:pStyle w:val="a5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читать, записывать, сравнивать, упорядочивать числа от нуля до миллиона;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2"/>
          <w:sz w:val="24"/>
        </w:rPr>
        <w:t xml:space="preserve">группировать числа по заданному или самостоятельно </w:t>
      </w:r>
      <w:r w:rsidRPr="00CB750E">
        <w:rPr>
          <w:sz w:val="24"/>
        </w:rPr>
        <w:t>установленному признаку;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iCs/>
          <w:sz w:val="24"/>
        </w:rPr>
      </w:pPr>
      <w:proofErr w:type="gramStart"/>
      <w:r w:rsidRPr="00CB750E">
        <w:rPr>
          <w:sz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</w:r>
      <w:r w:rsidRPr="00CB750E">
        <w:rPr>
          <w:sz w:val="24"/>
        </w:rPr>
        <w:lastRenderedPageBreak/>
        <w:t>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DE2863" w:rsidRPr="00CB750E" w:rsidRDefault="00DE2863" w:rsidP="00DE2863">
      <w:pPr>
        <w:pStyle w:val="21"/>
        <w:spacing w:line="240" w:lineRule="auto"/>
        <w:ind w:firstLine="567"/>
        <w:rPr>
          <w:iCs/>
          <w:sz w:val="24"/>
        </w:rPr>
      </w:pPr>
    </w:p>
    <w:p w:rsidR="00DE2863" w:rsidRPr="00CB750E" w:rsidRDefault="00DE2863" w:rsidP="00DE2863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pacing w:val="-2"/>
          <w:sz w:val="24"/>
        </w:rPr>
      </w:pPr>
      <w:r w:rsidRPr="00CB750E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DE2863" w:rsidRPr="00CB750E" w:rsidRDefault="00DE2863" w:rsidP="00DE2863">
      <w:pPr>
        <w:pStyle w:val="a5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B750E">
        <w:rPr>
          <w:rFonts w:eastAsia="MS Mincho"/>
          <w:sz w:val="24"/>
        </w:rPr>
        <w:t> </w:t>
      </w:r>
      <w:r w:rsidRPr="00CB750E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вычислять значение числового выражения (содержащего 2—3</w:t>
      </w:r>
      <w:r w:rsidRPr="00CB750E">
        <w:rPr>
          <w:sz w:val="24"/>
        </w:rPr>
        <w:t> </w:t>
      </w:r>
      <w:r w:rsidRPr="00CB750E">
        <w:rPr>
          <w:sz w:val="24"/>
        </w:rPr>
        <w:t>арифметических действия, со скобками и без скобок).</w:t>
      </w:r>
      <w:proofErr w:type="gramEnd"/>
    </w:p>
    <w:p w:rsidR="00DE2863" w:rsidRPr="00CB750E" w:rsidRDefault="00DE2863" w:rsidP="00DE2863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выполнять действия с величинами;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использовать свойства арифметических действий для удобства вычислений;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CB750E">
        <w:rPr>
          <w:sz w:val="24"/>
        </w:rPr>
        <w:t> </w:t>
      </w:r>
      <w:r w:rsidRPr="00CB750E">
        <w:rPr>
          <w:sz w:val="24"/>
        </w:rPr>
        <w:t>др.).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DE2863" w:rsidRPr="00CB750E" w:rsidRDefault="00DE2863" w:rsidP="00DE2863">
      <w:pPr>
        <w:pStyle w:val="a5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-2"/>
          <w:sz w:val="24"/>
        </w:rPr>
        <w:t>решать арифметическим способом (в 1—2</w:t>
      </w:r>
      <w:r w:rsidRPr="00CB750E">
        <w:rPr>
          <w:iCs/>
          <w:spacing w:val="-2"/>
          <w:sz w:val="24"/>
        </w:rPr>
        <w:t> </w:t>
      </w:r>
      <w:r w:rsidRPr="00CB750E">
        <w:rPr>
          <w:spacing w:val="-2"/>
          <w:sz w:val="24"/>
        </w:rPr>
        <w:t xml:space="preserve">действия) </w:t>
      </w:r>
      <w:r w:rsidRPr="00CB750E">
        <w:rPr>
          <w:sz w:val="24"/>
        </w:rPr>
        <w:t>учебные задачи и задачи, связанные с повседневной жизнью;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решать задачи на нахождение доли величины и вели</w:t>
      </w:r>
      <w:r w:rsidRPr="00CB750E">
        <w:rPr>
          <w:spacing w:val="2"/>
          <w:sz w:val="24"/>
        </w:rPr>
        <w:t xml:space="preserve">чины по значению ее доли (половина, треть, четверть, </w:t>
      </w:r>
      <w:r w:rsidRPr="00CB750E">
        <w:rPr>
          <w:sz w:val="24"/>
        </w:rPr>
        <w:t>пятая, десятая часть);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оценивать правильность хода решения и реальность ответа на вопрос задачи.</w:t>
      </w:r>
    </w:p>
    <w:p w:rsidR="00DE2863" w:rsidRPr="00CB750E" w:rsidRDefault="00DE2863" w:rsidP="00DE2863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решать задачи в 3—4 действия;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находить разные способы решения задачи.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DE2863" w:rsidRPr="00CB750E" w:rsidRDefault="00DE2863" w:rsidP="00DE2863">
      <w:pPr>
        <w:pStyle w:val="a5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описывать взаимное расположение предметов в пространстве и на плоскости;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использовать свойства прямоугольника и квадрата для решения задач;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распознавать и называть геометрические тела (куб, шар);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соотносить реальные объекты с моделями геометрических фигур.</w:t>
      </w:r>
    </w:p>
    <w:p w:rsidR="00DE2863" w:rsidRPr="00CB750E" w:rsidRDefault="00DE2863" w:rsidP="00DE2863">
      <w:pPr>
        <w:pStyle w:val="a7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CB750E">
        <w:rPr>
          <w:rFonts w:ascii="Times New Roman" w:hAnsi="Times New Roman"/>
          <w:b/>
          <w:color w:val="auto"/>
          <w:sz w:val="24"/>
          <w:szCs w:val="24"/>
        </w:rPr>
        <w:t>научиться</w:t>
      </w:r>
      <w:r w:rsidRPr="00CB750E">
        <w:rPr>
          <w:rFonts w:ascii="Times New Roman" w:hAnsi="Times New Roman"/>
          <w:i w:val="0"/>
          <w:color w:val="auto"/>
          <w:sz w:val="24"/>
          <w:szCs w:val="24"/>
        </w:rPr>
        <w:t>распознавать</w:t>
      </w:r>
      <w:proofErr w:type="spellEnd"/>
      <w:r w:rsidRPr="00CB750E">
        <w:rPr>
          <w:rFonts w:ascii="Times New Roman" w:hAnsi="Times New Roman"/>
          <w:i w:val="0"/>
          <w:color w:val="auto"/>
          <w:sz w:val="24"/>
          <w:szCs w:val="24"/>
        </w:rPr>
        <w:t>, различать и называть геометрические тела: параллелепипед, пирамиду, цилиндр, конус.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DE2863" w:rsidRPr="00CB750E" w:rsidRDefault="00DE2863" w:rsidP="00DE2863">
      <w:pPr>
        <w:pStyle w:val="a5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измерять длину отрезка;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-4"/>
          <w:sz w:val="24"/>
        </w:rPr>
        <w:t>вычислять периметр треугольника, прямоугольника и квад</w:t>
      </w:r>
      <w:r w:rsidRPr="00CB750E">
        <w:rPr>
          <w:sz w:val="24"/>
        </w:rPr>
        <w:t>рата, площадь прямоугольника и квадрата;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lastRenderedPageBreak/>
        <w:t>оценивать размеры геометрических объектов, расстояния приближенно (на глаз).</w:t>
      </w:r>
    </w:p>
    <w:p w:rsidR="00DE2863" w:rsidRPr="00CB750E" w:rsidRDefault="00DE2863" w:rsidP="00DE2863">
      <w:pPr>
        <w:pStyle w:val="a7"/>
        <w:spacing w:line="240" w:lineRule="auto"/>
        <w:ind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CB750E">
        <w:rPr>
          <w:rFonts w:ascii="Times New Roman" w:hAnsi="Times New Roman"/>
          <w:b/>
          <w:color w:val="auto"/>
          <w:sz w:val="24"/>
          <w:szCs w:val="24"/>
        </w:rPr>
        <w:t>научиться</w:t>
      </w:r>
      <w:r w:rsidRPr="00CB750E">
        <w:rPr>
          <w:rFonts w:ascii="Times New Roman" w:hAnsi="Times New Roman"/>
          <w:i w:val="0"/>
          <w:color w:val="auto"/>
          <w:sz w:val="24"/>
          <w:szCs w:val="24"/>
        </w:rPr>
        <w:t>вычислять</w:t>
      </w:r>
      <w:proofErr w:type="spellEnd"/>
      <w:r w:rsidRPr="00CB750E">
        <w:rPr>
          <w:rFonts w:ascii="Times New Roman" w:hAnsi="Times New Roman"/>
          <w:i w:val="0"/>
          <w:color w:val="auto"/>
          <w:sz w:val="24"/>
          <w:szCs w:val="24"/>
        </w:rPr>
        <w:t xml:space="preserve"> периметр многоугольника, площадь фигуры, составленной из прямоугольников.</w:t>
      </w:r>
    </w:p>
    <w:p w:rsidR="00DE2863" w:rsidRPr="00CB750E" w:rsidRDefault="00DE2863" w:rsidP="00DE2863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75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DE2863" w:rsidRPr="00CB750E" w:rsidRDefault="00DE2863" w:rsidP="00DE2863">
      <w:pPr>
        <w:pStyle w:val="a5"/>
        <w:spacing w:line="240" w:lineRule="auto"/>
        <w:ind w:firstLine="567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 несложные готовые таблицы;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заполнять несложные готовые таблицы;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 несложные готовые столбчатые диаграммы.</w:t>
      </w:r>
    </w:p>
    <w:p w:rsidR="00DE2863" w:rsidRPr="00CB750E" w:rsidRDefault="00DE2863" w:rsidP="00DE2863">
      <w:pPr>
        <w:pStyle w:val="a7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CB750E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читать несложные готовые круговые диаграммы;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pacing w:val="-4"/>
          <w:sz w:val="24"/>
        </w:rPr>
      </w:pPr>
      <w:r w:rsidRPr="00CB750E">
        <w:rPr>
          <w:spacing w:val="-4"/>
          <w:sz w:val="24"/>
        </w:rPr>
        <w:t>достраивать несложную готовую столбчатую диаграмму;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proofErr w:type="gramStart"/>
      <w:r w:rsidRPr="00CB750E">
        <w:rPr>
          <w:sz w:val="24"/>
        </w:rPr>
        <w:t>понимать простейшие выражения, содержащие логи</w:t>
      </w:r>
      <w:r w:rsidRPr="00CB750E">
        <w:rPr>
          <w:spacing w:val="-2"/>
          <w:sz w:val="24"/>
        </w:rPr>
        <w:t>ческие связки и слова («…и…», «если… то…», «верно/невер</w:t>
      </w:r>
      <w:r w:rsidRPr="00CB750E">
        <w:rPr>
          <w:sz w:val="24"/>
        </w:rPr>
        <w:t>но, что…», «каждый», «все», «некоторые», «не»);</w:t>
      </w:r>
      <w:proofErr w:type="gramEnd"/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pacing w:val="2"/>
          <w:sz w:val="24"/>
        </w:rPr>
        <w:t xml:space="preserve">составлять, записывать и выполнять инструкцию </w:t>
      </w:r>
      <w:r w:rsidRPr="00CB750E">
        <w:rPr>
          <w:sz w:val="24"/>
        </w:rPr>
        <w:t>(простой алгоритм), план поиска информации;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pacing w:val="-2"/>
          <w:sz w:val="24"/>
        </w:rPr>
      </w:pPr>
      <w:r w:rsidRPr="00CB750E">
        <w:rPr>
          <w:spacing w:val="-2"/>
          <w:sz w:val="24"/>
        </w:rPr>
        <w:t>планировать несложные исследования, собирать и пред</w:t>
      </w:r>
      <w:r w:rsidRPr="00CB750E">
        <w:rPr>
          <w:sz w:val="24"/>
        </w:rPr>
        <w:t xml:space="preserve">ставлять полученную информацию с помощью таблиц и </w:t>
      </w:r>
      <w:r w:rsidRPr="00CB750E">
        <w:rPr>
          <w:spacing w:val="-2"/>
          <w:sz w:val="24"/>
        </w:rPr>
        <w:t>диаграмм;</w:t>
      </w:r>
    </w:p>
    <w:p w:rsidR="00DE2863" w:rsidRPr="00CB750E" w:rsidRDefault="00DE2863" w:rsidP="00DE2863">
      <w:pPr>
        <w:pStyle w:val="21"/>
        <w:spacing w:line="240" w:lineRule="auto"/>
        <w:ind w:firstLine="567"/>
        <w:rPr>
          <w:sz w:val="24"/>
        </w:rPr>
      </w:pPr>
      <w:r w:rsidRPr="00CB750E">
        <w:rPr>
          <w:sz w:val="24"/>
        </w:rPr>
        <w:t>интерпретировать информацию, полученную при про</w:t>
      </w:r>
      <w:r w:rsidRPr="00CB750E">
        <w:rPr>
          <w:spacing w:val="2"/>
          <w:sz w:val="24"/>
        </w:rPr>
        <w:t xml:space="preserve">ведении несложных исследований (объяснять, сравнивать </w:t>
      </w:r>
      <w:r w:rsidRPr="00CB750E">
        <w:rPr>
          <w:sz w:val="24"/>
        </w:rPr>
        <w:t>и обобщать данные, делать выводы и прогнозы).</w:t>
      </w:r>
    </w:p>
    <w:p w:rsidR="00DE2863" w:rsidRPr="00CB750E" w:rsidRDefault="00DE2863" w:rsidP="00DE2863">
      <w:pPr>
        <w:pStyle w:val="21"/>
        <w:numPr>
          <w:ilvl w:val="0"/>
          <w:numId w:val="0"/>
        </w:numPr>
        <w:spacing w:line="240" w:lineRule="auto"/>
        <w:ind w:left="880" w:firstLine="567"/>
        <w:rPr>
          <w:sz w:val="24"/>
        </w:rPr>
      </w:pPr>
    </w:p>
    <w:p w:rsidR="00DE2863" w:rsidRPr="00DE2863" w:rsidRDefault="00DE2863" w:rsidP="00DE28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863">
        <w:rPr>
          <w:rFonts w:ascii="Times New Roman" w:hAnsi="Times New Roman" w:cs="Times New Roman"/>
          <w:b/>
          <w:sz w:val="24"/>
          <w:szCs w:val="24"/>
        </w:rPr>
        <w:t>Учебно-методический комплекс (УМК) «Школа России»</w:t>
      </w:r>
    </w:p>
    <w:p w:rsidR="002609A3" w:rsidRDefault="002609A3" w:rsidP="0026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</w:t>
      </w:r>
      <w:r w:rsidR="00DE2863" w:rsidRPr="00DE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E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DE2863" w:rsidRPr="00DE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учебно-методические комплекты, включающие:</w:t>
      </w:r>
    </w:p>
    <w:p w:rsidR="00DE2863" w:rsidRPr="00DE2863" w:rsidRDefault="00DE2863" w:rsidP="00DE28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Рабочие программы. Предметная линия учебников системы "Школа России". 1-4 классы/Моро М. И., Волкова С. И., Степанова С. В. и др.-М.: Просвещение, 2018</w:t>
      </w:r>
    </w:p>
    <w:p w:rsidR="004B7DF0" w:rsidRPr="00DE2863" w:rsidRDefault="00024E7D" w:rsidP="00024E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B7DF0"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Учебник для 1 класса начальной школы. В 2-х ч.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 / Моро М.И., Волкова С.И., Степанова С.В. – М.: Просвещение, 201</w:t>
      </w:r>
      <w:r w:rsidR="008C5953" w:rsidRPr="00DE28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30477" w:rsidRPr="00DE2863">
        <w:rPr>
          <w:rFonts w:ascii="Times New Roman" w:hAnsi="Times New Roman" w:cs="Times New Roman"/>
          <w:sz w:val="24"/>
          <w:szCs w:val="24"/>
          <w:lang w:eastAsia="ru-RU"/>
        </w:rPr>
        <w:t>,2020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09A3" w:rsidRPr="00DE2863" w:rsidRDefault="002609A3" w:rsidP="00024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863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- </w:t>
      </w:r>
      <w:r w:rsidR="00024E7D"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Учебник для 2  класса начальной школы. В 2-х ч. / Моро М.И., Волкова С.И., Степанова С.В. – М.: Просвещение</w:t>
      </w:r>
      <w:r w:rsidRPr="00DE2863">
        <w:rPr>
          <w:rFonts w:ascii="Times New Roman" w:hAnsi="Times New Roman" w:cs="Times New Roman"/>
          <w:sz w:val="24"/>
          <w:szCs w:val="24"/>
        </w:rPr>
        <w:t>, 2015</w:t>
      </w:r>
      <w:r w:rsidR="00861ECC" w:rsidRPr="00DE2863">
        <w:rPr>
          <w:rFonts w:ascii="Times New Roman" w:hAnsi="Times New Roman" w:cs="Times New Roman"/>
          <w:sz w:val="24"/>
          <w:szCs w:val="24"/>
        </w:rPr>
        <w:t>,2020</w:t>
      </w:r>
      <w:r w:rsidRPr="00DE2863">
        <w:rPr>
          <w:rFonts w:ascii="Times New Roman" w:hAnsi="Times New Roman" w:cs="Times New Roman"/>
          <w:sz w:val="24"/>
          <w:szCs w:val="24"/>
        </w:rPr>
        <w:t>.</w:t>
      </w:r>
    </w:p>
    <w:p w:rsidR="00024E7D" w:rsidRPr="00DE2863" w:rsidRDefault="002609A3" w:rsidP="00024E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2863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- </w:t>
      </w:r>
      <w:r w:rsidR="00024E7D"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Учебник для 3 класса начальной школы. В 2-х ч. / Моро М.И., Волкова С.И., Степанова С.В. – М.: Просвещение, 201</w:t>
      </w:r>
      <w:r w:rsidR="00861ECC" w:rsidRPr="00DE28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24E7D" w:rsidRPr="00DE28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4E7D" w:rsidRPr="00DE2863" w:rsidRDefault="002609A3" w:rsidP="00024E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2863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- </w:t>
      </w:r>
      <w:r w:rsidR="00024E7D"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Учебник для 4 класса начальной школы. В 2-х ч. / Моро М.И., Волкова С.И., Степанова С.В. – М.: Просвещение, 201</w:t>
      </w:r>
      <w:r w:rsidR="008C5953" w:rsidRPr="00DE286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24E7D" w:rsidRPr="00DE28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863" w:rsidRPr="00DE2863" w:rsidRDefault="00DE2863" w:rsidP="00DE28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Поурочные разработки</w:t>
      </w:r>
      <w:proofErr w:type="gram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>роков 1 класс / Буденная И. О., Илюшин Л. С., Галактионова Т. Г. и др.-М.: Просвещение,2017</w:t>
      </w:r>
    </w:p>
    <w:p w:rsidR="00DE2863" w:rsidRPr="00DE2863" w:rsidRDefault="00DE2863" w:rsidP="00DE28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 Поурочные разработки</w:t>
      </w:r>
      <w:proofErr w:type="gram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роков2 класс / М. А. </w:t>
      </w:r>
      <w:proofErr w:type="spell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>, С. В. Степанова. – М.</w:t>
      </w:r>
      <w:proofErr w:type="gramStart"/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863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2016.</w:t>
      </w:r>
    </w:p>
    <w:p w:rsidR="00DE2863" w:rsidRPr="00DE2863" w:rsidRDefault="00DE2863" w:rsidP="00DE28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Поурочные разработки уроков.3 класс / Буденная И. О., Илюшин Л. С., Галактионова Т. Г. и др.-М.: Просвещение,2017</w:t>
      </w:r>
    </w:p>
    <w:p w:rsidR="00DE2863" w:rsidRPr="00DE2863" w:rsidRDefault="00DE2863" w:rsidP="00DE28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2863">
        <w:rPr>
          <w:rFonts w:ascii="Times New Roman" w:hAnsi="Times New Roman" w:cs="Times New Roman"/>
          <w:sz w:val="24"/>
          <w:szCs w:val="24"/>
          <w:lang w:eastAsia="ru-RU"/>
        </w:rPr>
        <w:t>Математика. Поурочные разработки. Технологические карты уроков. 4 класс / Буденная И. О., Илюшин Л. С., Галактионова Т. Г. и др.-М.: Просвещение,2018</w:t>
      </w:r>
    </w:p>
    <w:p w:rsidR="00DE2863" w:rsidRDefault="00DE2863" w:rsidP="00DE286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EFB" w:rsidRPr="00DE2863" w:rsidRDefault="000C0EFB" w:rsidP="00DE2863">
      <w:pPr>
        <w:tabs>
          <w:tab w:val="left" w:pos="180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DE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учебного предмета</w:t>
      </w:r>
      <w:r w:rsidR="00DE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54B5" w:rsidRPr="00DE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«Математика» </w:t>
      </w:r>
      <w:bookmarkStart w:id="1" w:name="_GoBack"/>
      <w:bookmarkEnd w:id="1"/>
      <w:r w:rsidRPr="00DE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1C2DDE" w:rsidRPr="00DE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E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2609A3" w:rsidRPr="00DE2863" w:rsidRDefault="002609A3" w:rsidP="00DE286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9A3" w:rsidRPr="009546D4" w:rsidRDefault="002609A3" w:rsidP="002609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D4" w:rsidRPr="009546D4" w:rsidRDefault="009546D4" w:rsidP="0026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D4" w:rsidRPr="009546D4" w:rsidRDefault="009546D4" w:rsidP="0026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46D4" w:rsidRPr="009546D4" w:rsidRDefault="009546D4" w:rsidP="00260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C91" w:rsidRPr="009546D4" w:rsidRDefault="00B44C91" w:rsidP="002609A3">
      <w:pPr>
        <w:jc w:val="both"/>
        <w:rPr>
          <w:sz w:val="28"/>
          <w:szCs w:val="28"/>
        </w:rPr>
      </w:pPr>
    </w:p>
    <w:sectPr w:rsidR="00B44C91" w:rsidRPr="009546D4" w:rsidSect="0056394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71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6DF1"/>
    <w:multiLevelType w:val="hybridMultilevel"/>
    <w:tmpl w:val="E818A664"/>
    <w:lvl w:ilvl="0" w:tplc="DF80F62C">
      <w:start w:val="1"/>
      <w:numFmt w:val="bullet"/>
      <w:lvlText w:val=""/>
      <w:lvlJc w:val="left"/>
    </w:lvl>
    <w:lvl w:ilvl="1" w:tplc="8D6846E8">
      <w:numFmt w:val="decimal"/>
      <w:lvlText w:val=""/>
      <w:lvlJc w:val="left"/>
    </w:lvl>
    <w:lvl w:ilvl="2" w:tplc="87648C5A">
      <w:numFmt w:val="decimal"/>
      <w:lvlText w:val=""/>
      <w:lvlJc w:val="left"/>
    </w:lvl>
    <w:lvl w:ilvl="3" w:tplc="00E0DDDE">
      <w:numFmt w:val="decimal"/>
      <w:lvlText w:val=""/>
      <w:lvlJc w:val="left"/>
    </w:lvl>
    <w:lvl w:ilvl="4" w:tplc="10828F68">
      <w:numFmt w:val="decimal"/>
      <w:lvlText w:val=""/>
      <w:lvlJc w:val="left"/>
    </w:lvl>
    <w:lvl w:ilvl="5" w:tplc="105E6BBE">
      <w:numFmt w:val="decimal"/>
      <w:lvlText w:val=""/>
      <w:lvlJc w:val="left"/>
    </w:lvl>
    <w:lvl w:ilvl="6" w:tplc="CCE8857A">
      <w:numFmt w:val="decimal"/>
      <w:lvlText w:val=""/>
      <w:lvlJc w:val="left"/>
    </w:lvl>
    <w:lvl w:ilvl="7" w:tplc="13BA1D1E">
      <w:numFmt w:val="decimal"/>
      <w:lvlText w:val=""/>
      <w:lvlJc w:val="left"/>
    </w:lvl>
    <w:lvl w:ilvl="8" w:tplc="480A3078">
      <w:numFmt w:val="decimal"/>
      <w:lvlText w:val=""/>
      <w:lvlJc w:val="left"/>
    </w:lvl>
  </w:abstractNum>
  <w:abstractNum w:abstractNumId="2">
    <w:nsid w:val="022A29A1"/>
    <w:multiLevelType w:val="hybridMultilevel"/>
    <w:tmpl w:val="8DFEBB6C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6028"/>
    <w:multiLevelType w:val="hybridMultilevel"/>
    <w:tmpl w:val="4B568DF8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B66BE"/>
    <w:multiLevelType w:val="hybridMultilevel"/>
    <w:tmpl w:val="A1B0719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145D5"/>
    <w:multiLevelType w:val="hybridMultilevel"/>
    <w:tmpl w:val="7C3ECEEA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608C"/>
    <w:multiLevelType w:val="multilevel"/>
    <w:tmpl w:val="2A6E2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2359"/>
    <w:multiLevelType w:val="hybridMultilevel"/>
    <w:tmpl w:val="A9E2B47E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83CB1"/>
    <w:multiLevelType w:val="multilevel"/>
    <w:tmpl w:val="46AE0F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A673A"/>
    <w:multiLevelType w:val="hybridMultilevel"/>
    <w:tmpl w:val="D400AA1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F41A3"/>
    <w:multiLevelType w:val="multilevel"/>
    <w:tmpl w:val="8420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632A5"/>
    <w:multiLevelType w:val="multilevel"/>
    <w:tmpl w:val="34A62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61900"/>
    <w:multiLevelType w:val="multilevel"/>
    <w:tmpl w:val="79BCA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A52EC"/>
    <w:multiLevelType w:val="hybridMultilevel"/>
    <w:tmpl w:val="D47EA31A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2F2CFA"/>
    <w:multiLevelType w:val="hybridMultilevel"/>
    <w:tmpl w:val="7222159A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6C59"/>
    <w:multiLevelType w:val="hybridMultilevel"/>
    <w:tmpl w:val="DE586AF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50024"/>
    <w:multiLevelType w:val="hybridMultilevel"/>
    <w:tmpl w:val="387C351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322C3"/>
    <w:multiLevelType w:val="hybridMultilevel"/>
    <w:tmpl w:val="70C6BAEE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5C92"/>
    <w:multiLevelType w:val="hybridMultilevel"/>
    <w:tmpl w:val="27DC9B94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B0C5A"/>
    <w:multiLevelType w:val="multilevel"/>
    <w:tmpl w:val="FD345F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C3063"/>
    <w:multiLevelType w:val="multilevel"/>
    <w:tmpl w:val="2000F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E3114"/>
    <w:multiLevelType w:val="hybridMultilevel"/>
    <w:tmpl w:val="F698B438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D0964"/>
    <w:multiLevelType w:val="hybridMultilevel"/>
    <w:tmpl w:val="E6C00998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32A4D"/>
    <w:multiLevelType w:val="hybridMultilevel"/>
    <w:tmpl w:val="30EACD0C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4"/>
  </w:num>
  <w:num w:numId="7">
    <w:abstractNumId w:val="11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23"/>
  </w:num>
  <w:num w:numId="16">
    <w:abstractNumId w:val="6"/>
  </w:num>
  <w:num w:numId="17">
    <w:abstractNumId w:val="18"/>
  </w:num>
  <w:num w:numId="18">
    <w:abstractNumId w:val="12"/>
  </w:num>
  <w:num w:numId="19">
    <w:abstractNumId w:val="20"/>
  </w:num>
  <w:num w:numId="20">
    <w:abstractNumId w:val="8"/>
  </w:num>
  <w:num w:numId="21">
    <w:abstractNumId w:val="19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D4"/>
    <w:rsid w:val="00024E7D"/>
    <w:rsid w:val="000C0EFB"/>
    <w:rsid w:val="00130477"/>
    <w:rsid w:val="0014219B"/>
    <w:rsid w:val="001854B5"/>
    <w:rsid w:val="001C2DDE"/>
    <w:rsid w:val="002609A3"/>
    <w:rsid w:val="004A5524"/>
    <w:rsid w:val="004B7DF0"/>
    <w:rsid w:val="00563949"/>
    <w:rsid w:val="006B174F"/>
    <w:rsid w:val="006F0211"/>
    <w:rsid w:val="007156D2"/>
    <w:rsid w:val="00861ECC"/>
    <w:rsid w:val="008841A7"/>
    <w:rsid w:val="008C5953"/>
    <w:rsid w:val="0094388D"/>
    <w:rsid w:val="009546D4"/>
    <w:rsid w:val="009828F4"/>
    <w:rsid w:val="00B44C91"/>
    <w:rsid w:val="00C25C99"/>
    <w:rsid w:val="00C85422"/>
    <w:rsid w:val="00D75367"/>
    <w:rsid w:val="00DE2863"/>
    <w:rsid w:val="00E1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A3"/>
    <w:pPr>
      <w:ind w:left="720"/>
      <w:contextualSpacing/>
    </w:pPr>
  </w:style>
  <w:style w:type="paragraph" w:styleId="a4">
    <w:name w:val="No Spacing"/>
    <w:uiPriority w:val="1"/>
    <w:qFormat/>
    <w:rsid w:val="00024E7D"/>
    <w:pPr>
      <w:spacing w:after="0" w:line="240" w:lineRule="auto"/>
    </w:pPr>
  </w:style>
  <w:style w:type="character" w:customStyle="1" w:styleId="Zag11">
    <w:name w:val="Zag_11"/>
    <w:rsid w:val="00DE2863"/>
  </w:style>
  <w:style w:type="paragraph" w:customStyle="1" w:styleId="a5">
    <w:name w:val="Основной"/>
    <w:basedOn w:val="a"/>
    <w:link w:val="a6"/>
    <w:uiPriority w:val="99"/>
    <w:rsid w:val="00DE28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DE286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DE286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E2863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DE286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DE28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6904-1F7A-4D30-ABB6-4F999B5B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15</cp:revision>
  <dcterms:created xsi:type="dcterms:W3CDTF">2020-11-29T09:47:00Z</dcterms:created>
  <dcterms:modified xsi:type="dcterms:W3CDTF">2020-12-29T10:00:00Z</dcterms:modified>
</cp:coreProperties>
</file>