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5" w:rsidRPr="00791EC5" w:rsidRDefault="00791EC5" w:rsidP="00791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791EC5">
        <w:rPr>
          <w:rFonts w:ascii="Times New Roman" w:hAnsi="Times New Roman"/>
          <w:b/>
          <w:sz w:val="24"/>
          <w:szCs w:val="24"/>
        </w:rPr>
        <w:t>Утверждаю:</w:t>
      </w:r>
    </w:p>
    <w:p w:rsidR="0079776F" w:rsidRPr="00791EC5" w:rsidRDefault="00791EC5" w:rsidP="00791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E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9776F" w:rsidRPr="00791EC5">
        <w:rPr>
          <w:rFonts w:ascii="Times New Roman" w:hAnsi="Times New Roman"/>
          <w:b/>
          <w:sz w:val="24"/>
          <w:szCs w:val="24"/>
        </w:rPr>
        <w:t>Директор МАОУ «Лицей №5»</w:t>
      </w:r>
    </w:p>
    <w:p w:rsidR="00791EC5" w:rsidRPr="00791EC5" w:rsidRDefault="00791EC5" w:rsidP="0079776F">
      <w:pPr>
        <w:pStyle w:val="a3"/>
        <w:jc w:val="right"/>
        <w:rPr>
          <w:rFonts w:ascii="Times New Roman" w:hAnsi="Times New Roman"/>
          <w:b/>
        </w:rPr>
      </w:pPr>
      <w:r w:rsidRPr="00791EC5">
        <w:rPr>
          <w:rFonts w:ascii="Times New Roman" w:hAnsi="Times New Roman"/>
          <w:b/>
          <w:sz w:val="24"/>
          <w:szCs w:val="24"/>
        </w:rPr>
        <w:t>_____</w:t>
      </w:r>
      <w:r w:rsidR="0079776F" w:rsidRPr="00791EC5">
        <w:rPr>
          <w:rFonts w:ascii="Times New Roman" w:hAnsi="Times New Roman"/>
          <w:b/>
          <w:sz w:val="24"/>
          <w:szCs w:val="24"/>
        </w:rPr>
        <w:t>___________ Л.А. Ковина</w:t>
      </w:r>
    </w:p>
    <w:p w:rsidR="00D218E6" w:rsidRPr="00791EC5" w:rsidRDefault="00791EC5" w:rsidP="0079776F">
      <w:pPr>
        <w:pStyle w:val="a3"/>
        <w:jc w:val="right"/>
        <w:rPr>
          <w:rFonts w:ascii="Times New Roman" w:hAnsi="Times New Roman"/>
          <w:b/>
        </w:rPr>
      </w:pPr>
      <w:r w:rsidRPr="00791EC5">
        <w:rPr>
          <w:rFonts w:ascii="Times New Roman" w:hAnsi="Times New Roman"/>
          <w:b/>
          <w:sz w:val="24"/>
          <w:szCs w:val="24"/>
        </w:rPr>
        <w:t>Приказ № 79 от 10.08.2020 года</w:t>
      </w:r>
    </w:p>
    <w:p w:rsidR="00D218E6" w:rsidRPr="002617D4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Pr="002617D4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EC5" w:rsidRPr="002617D4" w:rsidRDefault="00791EC5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Pr="002617D4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Pr="002617D4" w:rsidRDefault="00D218E6" w:rsidP="00D218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2617D4">
        <w:rPr>
          <w:rFonts w:ascii="Times New Roman" w:hAnsi="Times New Roman"/>
          <w:b/>
          <w:sz w:val="32"/>
          <w:szCs w:val="32"/>
        </w:rPr>
        <w:t>чебный план</w:t>
      </w:r>
    </w:p>
    <w:p w:rsidR="00D218E6" w:rsidRPr="002617D4" w:rsidRDefault="00D218E6" w:rsidP="00D218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2617D4">
        <w:rPr>
          <w:rFonts w:ascii="Times New Roman" w:hAnsi="Times New Roman"/>
          <w:b/>
          <w:sz w:val="32"/>
          <w:szCs w:val="32"/>
        </w:rPr>
        <w:t>униципального автономного общеобразовательного учреждения</w:t>
      </w:r>
      <w:r>
        <w:rPr>
          <w:rFonts w:ascii="Times New Roman" w:hAnsi="Times New Roman"/>
          <w:b/>
          <w:sz w:val="32"/>
          <w:szCs w:val="32"/>
        </w:rPr>
        <w:t xml:space="preserve"> «Л</w:t>
      </w:r>
      <w:r w:rsidRPr="002617D4">
        <w:rPr>
          <w:rFonts w:ascii="Times New Roman" w:hAnsi="Times New Roman"/>
          <w:b/>
          <w:sz w:val="32"/>
          <w:szCs w:val="32"/>
        </w:rPr>
        <w:t>ицей №5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D218E6" w:rsidRPr="002617D4" w:rsidRDefault="00D218E6" w:rsidP="00D218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2617D4">
        <w:rPr>
          <w:rFonts w:ascii="Times New Roman" w:hAnsi="Times New Roman"/>
          <w:b/>
          <w:sz w:val="32"/>
          <w:szCs w:val="32"/>
        </w:rPr>
        <w:t>амышловского городского округа</w:t>
      </w:r>
    </w:p>
    <w:p w:rsidR="00D218E6" w:rsidRPr="002617D4" w:rsidRDefault="0005012B" w:rsidP="00D218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85420B">
        <w:rPr>
          <w:rFonts w:ascii="Times New Roman" w:hAnsi="Times New Roman"/>
          <w:b/>
          <w:sz w:val="32"/>
          <w:szCs w:val="32"/>
        </w:rPr>
        <w:t>2020</w:t>
      </w:r>
      <w:r w:rsidR="00D218E6">
        <w:rPr>
          <w:rFonts w:ascii="Times New Roman" w:hAnsi="Times New Roman"/>
          <w:b/>
          <w:sz w:val="32"/>
          <w:szCs w:val="32"/>
        </w:rPr>
        <w:t>-20</w:t>
      </w:r>
      <w:r w:rsidR="009537BE">
        <w:rPr>
          <w:rFonts w:ascii="Times New Roman" w:hAnsi="Times New Roman"/>
          <w:b/>
          <w:sz w:val="32"/>
          <w:szCs w:val="32"/>
        </w:rPr>
        <w:t>2</w:t>
      </w:r>
      <w:r w:rsidR="0085420B">
        <w:rPr>
          <w:rFonts w:ascii="Times New Roman" w:hAnsi="Times New Roman"/>
          <w:b/>
          <w:sz w:val="32"/>
          <w:szCs w:val="32"/>
        </w:rPr>
        <w:t>1</w:t>
      </w:r>
      <w:r w:rsidR="009537BE">
        <w:rPr>
          <w:rFonts w:ascii="Times New Roman" w:hAnsi="Times New Roman"/>
          <w:b/>
          <w:sz w:val="32"/>
          <w:szCs w:val="32"/>
        </w:rPr>
        <w:t xml:space="preserve"> </w:t>
      </w:r>
      <w:r w:rsidR="00D218E6" w:rsidRPr="002617D4">
        <w:rPr>
          <w:rFonts w:ascii="Times New Roman" w:hAnsi="Times New Roman"/>
          <w:b/>
          <w:sz w:val="32"/>
          <w:szCs w:val="32"/>
        </w:rPr>
        <w:t>учебный год</w:t>
      </w:r>
    </w:p>
    <w:p w:rsidR="0005012B" w:rsidRPr="002617D4" w:rsidRDefault="0005012B" w:rsidP="0005012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617D4">
        <w:rPr>
          <w:rFonts w:ascii="Times New Roman" w:hAnsi="Times New Roman"/>
          <w:b/>
          <w:sz w:val="32"/>
          <w:szCs w:val="32"/>
        </w:rPr>
        <w:t>(начальное общее образование)</w:t>
      </w:r>
    </w:p>
    <w:p w:rsidR="00D218E6" w:rsidRPr="002617D4" w:rsidRDefault="00D218E6" w:rsidP="00D218E6">
      <w:pPr>
        <w:pStyle w:val="a3"/>
        <w:outlineLvl w:val="0"/>
        <w:rPr>
          <w:rFonts w:ascii="Times New Roman" w:hAnsi="Times New Roman"/>
          <w:b/>
          <w:sz w:val="32"/>
          <w:szCs w:val="32"/>
        </w:rPr>
        <w:sectPr w:rsidR="00D218E6" w:rsidRPr="002617D4" w:rsidSect="007B4457">
          <w:footerReference w:type="first" r:id="rId6"/>
          <w:pgSz w:w="11906" w:h="16838" w:code="9"/>
          <w:pgMar w:top="1134" w:right="850" w:bottom="1134" w:left="1701" w:header="1077" w:footer="720" w:gutter="0"/>
          <w:paperSrc w:first="7" w:other="7"/>
          <w:pgNumType w:start="0"/>
          <w:cols w:space="720"/>
          <w:docGrid w:linePitch="299"/>
        </w:sectPr>
      </w:pPr>
    </w:p>
    <w:p w:rsidR="00D218E6" w:rsidRPr="002617D4" w:rsidRDefault="00D218E6" w:rsidP="00D218E6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17D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D218E6" w:rsidRPr="002617D4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Pr="002617D4" w:rsidRDefault="00D218E6" w:rsidP="00D218E6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17D4">
        <w:rPr>
          <w:rFonts w:ascii="Times New Roman" w:hAnsi="Times New Roman"/>
          <w:b/>
          <w:sz w:val="24"/>
          <w:szCs w:val="24"/>
        </w:rPr>
        <w:t>1.Особенности учебного плана.</w:t>
      </w:r>
    </w:p>
    <w:p w:rsidR="00D218E6" w:rsidRPr="002617D4" w:rsidRDefault="00D218E6" w:rsidP="00D218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При составлении учебного плана Муниципального автономного общеобразовательного учреждения «Лицей №5» на </w:t>
      </w:r>
      <w:r w:rsidR="0085420B">
        <w:rPr>
          <w:rFonts w:ascii="Times New Roman" w:hAnsi="Times New Roman"/>
          <w:sz w:val="24"/>
          <w:szCs w:val="24"/>
        </w:rPr>
        <w:t>2020-2021</w:t>
      </w:r>
      <w:r w:rsidRPr="00E24BAE">
        <w:rPr>
          <w:rFonts w:ascii="Times New Roman" w:hAnsi="Times New Roman"/>
          <w:sz w:val="24"/>
          <w:szCs w:val="24"/>
        </w:rPr>
        <w:t xml:space="preserve"> учебный год использованы следующие нормативные документы: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- </w:t>
      </w:r>
      <w:r w:rsidRPr="00E24BAE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6 октября 2009 г. N 373</w:t>
      </w:r>
      <w:r w:rsidR="00931AA3" w:rsidRPr="00E24BAE">
        <w:rPr>
          <w:rFonts w:ascii="Times New Roman" w:hAnsi="Times New Roman"/>
          <w:bCs/>
          <w:sz w:val="24"/>
          <w:szCs w:val="24"/>
        </w:rPr>
        <w:t xml:space="preserve"> </w:t>
      </w:r>
      <w:r w:rsidRPr="00E24BAE">
        <w:rPr>
          <w:rFonts w:ascii="Times New Roman" w:hAnsi="Times New Roman"/>
          <w:bCs/>
          <w:sz w:val="24"/>
          <w:szCs w:val="24"/>
        </w:rPr>
        <w:t xml:space="preserve">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</w:t>
      </w:r>
      <w:r w:rsidRPr="00E24BAE">
        <w:rPr>
          <w:rFonts w:ascii="Times New Roman" w:hAnsi="Times New Roman"/>
          <w:sz w:val="24"/>
          <w:szCs w:val="24"/>
        </w:rPr>
        <w:t>26 ноября 2010 г., 22 сентября 2011 г., 18 декабря 2012 г., 29 декабря 2014 г.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4BAE">
        <w:rPr>
          <w:rFonts w:ascii="Times New Roman" w:hAnsi="Times New Roman"/>
          <w:bCs/>
          <w:sz w:val="24"/>
          <w:szCs w:val="24"/>
        </w:rPr>
        <w:t xml:space="preserve">- Федеральный государственный образовательный стандарт  начального общего образования (утвержденный </w:t>
      </w:r>
      <w:hyperlink r:id="rId7" w:history="1">
        <w:r w:rsidRPr="00E24BAE">
          <w:rPr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E24BAE">
        <w:rPr>
          <w:rFonts w:ascii="Times New Roman" w:hAnsi="Times New Roman"/>
          <w:bCs/>
          <w:sz w:val="24"/>
          <w:szCs w:val="24"/>
        </w:rPr>
        <w:t> Министерства образования и науки Российской Федерации от 6 октября 2009 г. N 373)</w:t>
      </w:r>
      <w:r w:rsidR="00F92167" w:rsidRPr="00E24BAE">
        <w:rPr>
          <w:rFonts w:ascii="Times New Roman" w:hAnsi="Times New Roman"/>
          <w:bCs/>
          <w:sz w:val="24"/>
          <w:szCs w:val="24"/>
        </w:rPr>
        <w:t xml:space="preserve"> С изменениями и дополнениями от: 31 декабря 2015 г.</w:t>
      </w:r>
    </w:p>
    <w:p w:rsidR="00D218E6" w:rsidRPr="00E24BAE" w:rsidRDefault="00D218E6" w:rsidP="00E24BAE">
      <w:pPr>
        <w:pStyle w:val="a3"/>
        <w:ind w:firstLine="709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Российской Федерации от 26.11.2010 г. № 1241 </w:t>
      </w:r>
      <w:r w:rsidRPr="00E24BAE">
        <w:rPr>
          <w:rFonts w:ascii="Times New Roman" w:hAnsi="Times New Roman"/>
          <w:sz w:val="24"/>
          <w:szCs w:val="24"/>
        </w:rPr>
        <w:t>«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Pr="00E24BAE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4BAE">
          <w:rPr>
            <w:rStyle w:val="a8"/>
            <w:rFonts w:ascii="Times New Roman" w:hAnsi="Times New Roman"/>
            <w:b w:val="0"/>
            <w:sz w:val="24"/>
            <w:szCs w:val="24"/>
          </w:rPr>
          <w:t>2009 г</w:t>
        </w:r>
      </w:smartTag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. № 373» (зарегистрирован </w:t>
      </w:r>
      <w:r w:rsidRPr="00E24BAE">
        <w:rPr>
          <w:rFonts w:ascii="Times New Roman" w:hAnsi="Times New Roman"/>
          <w:sz w:val="24"/>
          <w:szCs w:val="24"/>
        </w:rPr>
        <w:t xml:space="preserve">в Министерстве юстиции Российской Федерации 04 февраля </w:t>
      </w:r>
      <w:smartTag w:uri="urn:schemas-microsoft-com:office:smarttags" w:element="metricconverter">
        <w:smartTagPr>
          <w:attr w:name="ProductID" w:val="2011 г"/>
        </w:smartTagPr>
        <w:r w:rsidRPr="00E24BAE">
          <w:rPr>
            <w:rFonts w:ascii="Times New Roman" w:hAnsi="Times New Roman"/>
            <w:sz w:val="24"/>
            <w:szCs w:val="24"/>
          </w:rPr>
          <w:t>2011 г</w:t>
        </w:r>
      </w:smartTag>
      <w:r w:rsidRPr="00E24BAE">
        <w:rPr>
          <w:rFonts w:ascii="Times New Roman" w:hAnsi="Times New Roman"/>
          <w:sz w:val="24"/>
          <w:szCs w:val="24"/>
        </w:rPr>
        <w:t>.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>);</w:t>
      </w:r>
    </w:p>
    <w:p w:rsidR="00D218E6" w:rsidRPr="00E24BAE" w:rsidRDefault="00D218E6" w:rsidP="00E24BAE">
      <w:pPr>
        <w:pStyle w:val="a3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E24BAE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Pr="00E24BAE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Российской Федерации от 29.12.2014 г.  № 1643 </w:t>
      </w:r>
      <w:r w:rsidRPr="00E24BAE">
        <w:rPr>
          <w:rFonts w:ascii="Times New Roman" w:hAnsi="Times New Roman"/>
          <w:sz w:val="24"/>
          <w:szCs w:val="24"/>
        </w:rPr>
        <w:t>«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Pr="00E24BA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4BAE">
          <w:rPr>
            <w:rStyle w:val="a8"/>
            <w:rFonts w:ascii="Times New Roman" w:hAnsi="Times New Roman"/>
            <w:b w:val="0"/>
            <w:sz w:val="24"/>
            <w:szCs w:val="24"/>
          </w:rPr>
          <w:t>2009 г</w:t>
        </w:r>
      </w:smartTag>
      <w:r w:rsidRPr="00E24BAE">
        <w:rPr>
          <w:rStyle w:val="a8"/>
          <w:rFonts w:ascii="Times New Roman" w:hAnsi="Times New Roman"/>
          <w:b w:val="0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 »  (зарегистрирован </w:t>
      </w:r>
      <w:r w:rsidRPr="00E24BAE">
        <w:rPr>
          <w:rFonts w:ascii="Times New Roman" w:hAnsi="Times New Roman"/>
          <w:sz w:val="24"/>
          <w:szCs w:val="24"/>
        </w:rPr>
        <w:t>в Министерстве юстиции Российской Федерации 06 февраля 2015 г.  Регистрационный N 35916</w:t>
      </w:r>
      <w:r w:rsidRPr="00E24BAE">
        <w:rPr>
          <w:rStyle w:val="a8"/>
          <w:rFonts w:ascii="Times New Roman" w:hAnsi="Times New Roman"/>
          <w:b w:val="0"/>
          <w:sz w:val="24"/>
          <w:szCs w:val="24"/>
        </w:rPr>
        <w:t>);</w:t>
      </w:r>
    </w:p>
    <w:p w:rsidR="00D218E6" w:rsidRPr="00E24BAE" w:rsidRDefault="00D218E6" w:rsidP="00E24BAE">
      <w:pPr>
        <w:pStyle w:val="a3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Приказ Министерства образования 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(регистрационный №40936);</w:t>
      </w:r>
    </w:p>
    <w:p w:rsidR="00A85517" w:rsidRPr="00E24BAE" w:rsidRDefault="00343200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</w:t>
      </w:r>
      <w:r w:rsidR="00A85517" w:rsidRPr="00E24BAE">
        <w:rPr>
          <w:rFonts w:ascii="Times New Roman" w:hAnsi="Times New Roman"/>
          <w:b/>
          <w:sz w:val="24"/>
          <w:szCs w:val="24"/>
        </w:rPr>
        <w:t xml:space="preserve"> </w:t>
      </w:r>
      <w:r w:rsidR="00A85517" w:rsidRPr="00E24BA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</w:t>
      </w:r>
      <w:r w:rsidRPr="00E24BAE">
        <w:rPr>
          <w:rFonts w:ascii="Times New Roman" w:hAnsi="Times New Roman"/>
          <w:sz w:val="24"/>
          <w:szCs w:val="24"/>
        </w:rPr>
        <w:t xml:space="preserve"> РФ от 29 декабря 2010 г. N 189 </w:t>
      </w:r>
      <w:r w:rsidR="00A85517" w:rsidRPr="00E24BAE">
        <w:rPr>
          <w:rFonts w:ascii="Times New Roman" w:hAnsi="Times New Roman"/>
          <w:sz w:val="24"/>
          <w:szCs w:val="24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E24BAE">
        <w:rPr>
          <w:rFonts w:ascii="Times New Roman" w:hAnsi="Times New Roman"/>
          <w:sz w:val="24"/>
          <w:szCs w:val="24"/>
        </w:rPr>
        <w:t xml:space="preserve"> </w:t>
      </w:r>
      <w:r w:rsidR="00A85517" w:rsidRPr="00E24BAE">
        <w:rPr>
          <w:rFonts w:ascii="Times New Roman" w:hAnsi="Times New Roman"/>
          <w:sz w:val="24"/>
          <w:szCs w:val="24"/>
        </w:rPr>
        <w:t>С изменениями и дополнениями от: 29 июня 2011 г., 25 декабря 2013 г., 24 ноября 2015 г.</w:t>
      </w:r>
    </w:p>
    <w:p w:rsidR="00BD4002" w:rsidRPr="00E24BAE" w:rsidRDefault="00BD4002" w:rsidP="00E24BAE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E24BAE">
        <w:t xml:space="preserve">- Приказ </w:t>
      </w:r>
      <w:r w:rsidRPr="00E24BAE">
        <w:rPr>
          <w:bCs/>
        </w:rPr>
        <w:t>Министерства  просвещения Российской Федерации от 28 декабря 2018 г. N 345</w:t>
      </w:r>
    </w:p>
    <w:p w:rsidR="00BD4002" w:rsidRPr="00E24BAE" w:rsidRDefault="00BD4002" w:rsidP="00E24BAE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E24BAE">
        <w:rPr>
          <w:bCs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1.2.В лицее реализуются следующие образовательные программы: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образовательная программа начального общего образования;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образовательная программа основного общего образования;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образовательная программа среднего общего образования.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BAE">
        <w:rPr>
          <w:rFonts w:ascii="Times New Roman" w:hAnsi="Times New Roman"/>
          <w:sz w:val="24"/>
          <w:szCs w:val="24"/>
        </w:rPr>
        <w:t xml:space="preserve">Учебный план для </w:t>
      </w:r>
      <w:r w:rsidRPr="00E24BAE">
        <w:rPr>
          <w:rFonts w:ascii="Times New Roman" w:hAnsi="Times New Roman"/>
          <w:sz w:val="24"/>
          <w:szCs w:val="24"/>
          <w:lang w:val="en-US"/>
        </w:rPr>
        <w:t>I</w:t>
      </w:r>
      <w:r w:rsidRPr="00E24BAE">
        <w:rPr>
          <w:rFonts w:ascii="Times New Roman" w:hAnsi="Times New Roman"/>
          <w:sz w:val="24"/>
          <w:szCs w:val="24"/>
        </w:rPr>
        <w:t>-</w:t>
      </w:r>
      <w:r w:rsidRPr="00E24BAE">
        <w:rPr>
          <w:rFonts w:ascii="Times New Roman" w:hAnsi="Times New Roman"/>
          <w:sz w:val="24"/>
          <w:szCs w:val="24"/>
          <w:lang w:val="en-US"/>
        </w:rPr>
        <w:t>IV</w:t>
      </w:r>
      <w:r w:rsidRPr="00E24BAE">
        <w:rPr>
          <w:rFonts w:ascii="Times New Roman" w:hAnsi="Times New Roman"/>
          <w:sz w:val="24"/>
          <w:szCs w:val="24"/>
        </w:rPr>
        <w:t xml:space="preserve"> классов ориентирован на 4-летний нормативный срок освоения учебно – методического комплекса  «Школа России», 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>позволяющий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общего образования –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личностное развитие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>детей, их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духовно-нравственное воспитание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>, формирование у них конкретных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предметных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 xml:space="preserve">умений и комплекса </w:t>
      </w:r>
      <w:r w:rsidRPr="00E24BA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универсальных учебных действий</w:t>
      </w:r>
      <w:r w:rsidRPr="00E24B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>(регулятивных, познавательных, коммуникативных).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года: </w:t>
      </w:r>
      <w:r w:rsidRPr="00E24BAE">
        <w:rPr>
          <w:rFonts w:ascii="Times New Roman" w:hAnsi="Times New Roman"/>
          <w:sz w:val="24"/>
          <w:szCs w:val="24"/>
          <w:lang w:val="en-US"/>
        </w:rPr>
        <w:t>I</w:t>
      </w:r>
      <w:r w:rsidRPr="00E24BAE">
        <w:rPr>
          <w:rFonts w:ascii="Times New Roman" w:hAnsi="Times New Roman"/>
          <w:sz w:val="24"/>
          <w:szCs w:val="24"/>
        </w:rPr>
        <w:t xml:space="preserve"> класс – 33 учебные недели, </w:t>
      </w:r>
      <w:r w:rsidRPr="00E24BAE">
        <w:rPr>
          <w:rFonts w:ascii="Times New Roman" w:hAnsi="Times New Roman"/>
          <w:sz w:val="24"/>
          <w:szCs w:val="24"/>
          <w:lang w:val="en-US"/>
        </w:rPr>
        <w:t>II</w:t>
      </w:r>
      <w:r w:rsidRPr="00E24BAE">
        <w:rPr>
          <w:rFonts w:ascii="Times New Roman" w:hAnsi="Times New Roman"/>
          <w:sz w:val="24"/>
          <w:szCs w:val="24"/>
        </w:rPr>
        <w:t>-</w:t>
      </w:r>
      <w:r w:rsidRPr="00E24BAE">
        <w:rPr>
          <w:rFonts w:ascii="Times New Roman" w:hAnsi="Times New Roman"/>
          <w:sz w:val="24"/>
          <w:szCs w:val="24"/>
          <w:lang w:val="en-US"/>
        </w:rPr>
        <w:t>IV</w:t>
      </w:r>
      <w:r w:rsidRPr="00E24BAE">
        <w:rPr>
          <w:rFonts w:ascii="Times New Roman" w:hAnsi="Times New Roman"/>
          <w:sz w:val="24"/>
          <w:szCs w:val="24"/>
        </w:rPr>
        <w:t xml:space="preserve"> классы – 34 учебных недели. Образовательный процесс проводится во время учебного года, который  начинается 1 сентября, заканчивается для учащихся 1-4 классов  2</w:t>
      </w:r>
      <w:r w:rsidR="00B962C0" w:rsidRPr="00E24BAE">
        <w:rPr>
          <w:rFonts w:ascii="Times New Roman" w:hAnsi="Times New Roman"/>
          <w:sz w:val="24"/>
          <w:szCs w:val="24"/>
        </w:rPr>
        <w:t>5</w:t>
      </w:r>
      <w:r w:rsidRPr="00E24BAE">
        <w:rPr>
          <w:rFonts w:ascii="Times New Roman" w:hAnsi="Times New Roman"/>
          <w:sz w:val="24"/>
          <w:szCs w:val="24"/>
        </w:rPr>
        <w:t xml:space="preserve"> мая 20</w:t>
      </w:r>
      <w:r w:rsidR="00B962C0" w:rsidRPr="00E24BAE">
        <w:rPr>
          <w:rFonts w:ascii="Times New Roman" w:hAnsi="Times New Roman"/>
          <w:sz w:val="24"/>
          <w:szCs w:val="24"/>
        </w:rPr>
        <w:t>20</w:t>
      </w:r>
      <w:r w:rsidRPr="00E24BAE">
        <w:rPr>
          <w:rFonts w:ascii="Times New Roman" w:hAnsi="Times New Roman"/>
          <w:sz w:val="24"/>
          <w:szCs w:val="24"/>
        </w:rPr>
        <w:t xml:space="preserve"> года.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Начало занятий с 8 часов. Обучение осуществляется в первую</w:t>
      </w:r>
      <w:r w:rsidRPr="00E24BA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24BAE">
        <w:rPr>
          <w:rFonts w:ascii="Times New Roman" w:hAnsi="Times New Roman"/>
          <w:sz w:val="24"/>
          <w:szCs w:val="24"/>
        </w:rPr>
        <w:t xml:space="preserve"> смену. Продолжительность урока во 2-4 классах – 40 минут, обучающиеся 1-4 классов занимаются в режиме 5-дневной учебной недели.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требований: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 и 1 день в неделю - не более 5 уроков за счет урока физической культуры). В  середине учебного дня предусмотрена динамическая пауза продолжительностью не менее 40 минут, обучение проводится без балльного оценивания знаний обучающихся и домашних заданий, в середине третьей четверти для первоклассников организуются дополнительные недельные каникулы.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Для обучающиеся 2-4 классов также предусмотрена  ежедневная динамическая пауза для организации двигательно-активных видов деятельности обучающихся на спортивной площадке лицея, футбольном поле, в спортивном зале или в рекреациях.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333333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  <w:r w:rsidRPr="00E24BA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Структура текущей, промежуточной и итоговой аттестации в 1-4 классах определяется  Положением о проведении  </w:t>
      </w:r>
      <w:r w:rsidRPr="00E24BAE">
        <w:rPr>
          <w:rFonts w:ascii="Times New Roman" w:hAnsi="Times New Roman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 успеваемости</w:t>
      </w:r>
      <w:r w:rsidRPr="00E24BAE">
        <w:rPr>
          <w:rFonts w:ascii="Times New Roman" w:hAnsi="Times New Roman"/>
          <w:bCs/>
          <w:sz w:val="24"/>
          <w:szCs w:val="24"/>
        </w:rPr>
        <w:t xml:space="preserve"> в Муниципальном автономном общеобразовательном учреждении лицей №5 Камышловского городского округа.                      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Cs/>
          <w:sz w:val="24"/>
          <w:szCs w:val="24"/>
        </w:rPr>
        <w:t>В соответствии с данным положением ф</w:t>
      </w:r>
      <w:r w:rsidRPr="00E24BAE">
        <w:rPr>
          <w:rFonts w:ascii="Times New Roman" w:hAnsi="Times New Roman"/>
          <w:sz w:val="24"/>
          <w:szCs w:val="24"/>
        </w:rPr>
        <w:t>ормы промежуточной аттестации в лицее: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- диктант по русскому языку или контрольное тестирование по русскому языку во 2-4-х классах;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 - контрольная  работа или  тестирование по математике во 2-4-х классах;</w:t>
      </w:r>
    </w:p>
    <w:p w:rsidR="00D218E6" w:rsidRPr="00E24BAE" w:rsidRDefault="00D218E6" w:rsidP="00E24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  -комплексная работа во 2-4 классах.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Контрольно-измерительные материалы для проведения всех форм годовой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лицея.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При разработке контрольно-измерительных материалов должны учитываться специфика и уровень изучения учебного предмета, временные ограничения, связанные с возрастными особенностями обучающихся (40 минут).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В расписании предусматривается  не  более одного вида контроля в день для каждого ученика, не менее одного дня для подготовки к следующему контролю. 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К промежуточной аттестации  допускаются все обучающиеся переводных классов, освоившие в полном объеме образовательные программы.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Промежуточная аттестация для обучающихся 2-4 классов проводится в течение второй и третьей декады мая.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Промежуточная аттестация  проводится во время учебных занятий в рамках учебного расписания.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Расписание проведения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D218E6" w:rsidRPr="00E24BAE" w:rsidRDefault="00D218E6" w:rsidP="00E24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создаются аттестационные комиссии по каждому предмету, состоящие из учителя, преподающего предмет в данном классе, и одного ассистента из числа учителей того же цикла предметов. Состав комиссии утверждается приказом директора.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lastRenderedPageBreak/>
        <w:t xml:space="preserve">Всероссийские проверочные работы (ВПР) – 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ВПР проводятся ОО самостоятельно, с использованием вариантов заданий, разрабатываемых на федеральном уровне в соответствии с ФГОС. Это контрольные работы для оценки индивидуальных достижений обучающихся. Использование этой процедуры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Всероссийские проверочные работы могут выполняться обучающимися всех классов. Решение об участии обучающихся с ОВЗ в ВПР принимает ОО самостоятельно. 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ВПР выполняются в течение одного урока, то есть в течение 60 минут. Бланков ответов не предусмотрено. Ответы записываются на полях в листах с заданиями. ВПР проводится учителем, преподающем в данном классе.  Для выставления отметок можно использовать рекомендованные шкалы, которые публикуются вместе с критериями оценивания. Образовательная организация получает критерии оценивания ответов и полностью организует проверку ВПР в течение 3-х дней.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1.3.Содержание образования, отраженное в учебном плане, реализует цель основной образовательной программы начального общего образования лицея: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BAE">
        <w:rPr>
          <w:rFonts w:ascii="Times New Roman" w:hAnsi="Times New Roman"/>
          <w:sz w:val="24"/>
          <w:szCs w:val="24"/>
          <w:lang w:eastAsia="en-US"/>
        </w:rPr>
        <w:t>-</w:t>
      </w:r>
      <w:r w:rsidRPr="00E24BAE">
        <w:rPr>
          <w:rFonts w:ascii="Times New Roman" w:hAnsi="Times New Roman"/>
          <w:sz w:val="24"/>
          <w:szCs w:val="24"/>
        </w:rPr>
        <w:t xml:space="preserve"> обеспечение выполнения требований ФГОС НОО</w:t>
      </w:r>
      <w:r w:rsidRPr="00E24BA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Содержание образования, отраженное в учебном плане,  основано на следующих принципах: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-преемственности содержания образования;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-вариативности образования;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-дифференциации и индивидуализации обучения;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-непрерывности и целостности образования.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1.4. Учебный план  лицея регламентирует  организацию образовательных отношений на  ступени начального общего образования.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Учебный план лицея: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-ориентирован на формирование у учащихся единой картины мира, нравственных основ личности;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-обеспечивает образование, адекватное природе ребенка, его интересам, потребностям, способностям;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-обеспечивает разнообразие обучающей среды, создающей условия реализации вариативности образования;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-определяет количество часов на учебные дисциплины.</w:t>
      </w:r>
    </w:p>
    <w:p w:rsidR="00D218E6" w:rsidRPr="00E24BAE" w:rsidRDefault="00D218E6" w:rsidP="00E24BAE">
      <w:pPr>
        <w:pStyle w:val="a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4BAE">
        <w:rPr>
          <w:rFonts w:ascii="Times New Roman" w:hAnsi="Times New Roman"/>
          <w:b/>
          <w:sz w:val="24"/>
          <w:szCs w:val="24"/>
        </w:rPr>
        <w:t>2. Структура и содержание учебного плана.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2.1. Содержательное наполнение учебного плана отражает политику государства в области образования, определено совместно  со всеми субъектами образовательных отношений (обучающимися, их родителями (законными представителями), педагогами и администрацией образовательного учреждения),  с учетом  образовательных потребностей обучающихся и их родителей (законных представителей).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Содержание учебного плана способствует реализации федерального государственного образовательного стандарта начального общего образования.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Учебный план лицея в 1-4 классах состоит из двух частей: </w:t>
      </w:r>
      <w:r w:rsidRPr="00E24BAE">
        <w:rPr>
          <w:rFonts w:ascii="Times New Roman" w:hAnsi="Times New Roman"/>
          <w:bCs/>
          <w:sz w:val="24"/>
          <w:szCs w:val="24"/>
        </w:rPr>
        <w:t>обязательная часть и часть, формируемая участниками образовательных отношений.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Cs/>
          <w:sz w:val="24"/>
          <w:szCs w:val="24"/>
        </w:rPr>
        <w:t xml:space="preserve"> Обязательная часть</w:t>
      </w:r>
      <w:r w:rsidRPr="00E24BAE">
        <w:rPr>
          <w:rFonts w:ascii="Times New Roman" w:hAnsi="Times New Roman"/>
          <w:sz w:val="24"/>
          <w:szCs w:val="24"/>
        </w:rPr>
        <w:t xml:space="preserve"> учебного  плана определяет структуру обязательных предметных областей: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 русский язык  и литературное чтение (русский язык,  литературное чтение);</w:t>
      </w:r>
    </w:p>
    <w:p w:rsidR="00BD5CBB" w:rsidRPr="00E24BAE" w:rsidRDefault="00BD5CBB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родной язык и литературное чтение на родном языке (родной язык,  литературное чтение на родном языке);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иностранный язык  (иностранный язык);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lastRenderedPageBreak/>
        <w:t>– математика и информатика (математика, информатика);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обществознание и естествознание (окружающий мир);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основы религиозных культур и светской этики;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искусство (изобразительное искусство, музыка);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технология;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– физическая культура.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учебный план (часть, формируемая участниками образовательных отношений) используется на изучение  русского языка.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Учебная и внеурочная деятельность осуществляется в рамках реализации основной образовательной программы начального общего образования лицея.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2.2. Уровень начального общего образования представлен </w:t>
      </w:r>
      <w:r w:rsidR="00791EC5">
        <w:rPr>
          <w:rFonts w:ascii="Times New Roman" w:hAnsi="Times New Roman"/>
          <w:sz w:val="24"/>
          <w:szCs w:val="24"/>
        </w:rPr>
        <w:t>18</w:t>
      </w:r>
      <w:r w:rsidRPr="00E24BAE">
        <w:rPr>
          <w:rFonts w:ascii="Times New Roman" w:hAnsi="Times New Roman"/>
          <w:sz w:val="24"/>
          <w:szCs w:val="24"/>
        </w:rPr>
        <w:t xml:space="preserve"> классами, в которых реализуется учебно – методический комплекс «Школа России», обеспечивающий  пропедевтику  обучения по программам повышенного и углубленного уровня изучения обучающимися на уровне основного и среднего общего  образования.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Учебный план для 1-4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определяет:  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- структуру обязательных предметных областей «Русский язык и литературное чтение», </w:t>
      </w:r>
      <w:r w:rsidR="00BD5CBB" w:rsidRPr="00E24BAE">
        <w:rPr>
          <w:rFonts w:ascii="Times New Roman" w:hAnsi="Times New Roman"/>
          <w:sz w:val="24"/>
          <w:szCs w:val="24"/>
        </w:rPr>
        <w:t>«</w:t>
      </w:r>
      <w:r w:rsidRPr="00E24BAE">
        <w:rPr>
          <w:rFonts w:ascii="Times New Roman" w:hAnsi="Times New Roman"/>
          <w:sz w:val="24"/>
          <w:szCs w:val="24"/>
        </w:rPr>
        <w:t>Родной язык и литературное чтение на родном языке</w:t>
      </w:r>
      <w:r w:rsidR="00BD5CBB" w:rsidRPr="00E24BAE">
        <w:rPr>
          <w:rFonts w:ascii="Times New Roman" w:hAnsi="Times New Roman"/>
          <w:sz w:val="24"/>
          <w:szCs w:val="24"/>
        </w:rPr>
        <w:t>»</w:t>
      </w:r>
      <w:r w:rsidRPr="00E24BAE">
        <w:rPr>
          <w:rFonts w:ascii="Times New Roman" w:hAnsi="Times New Roman"/>
          <w:sz w:val="24"/>
          <w:szCs w:val="24"/>
        </w:rPr>
        <w:t>, 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- учебное время, отводимое на изучение предметов по классам (годам) обучения;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pacing w:val="-1"/>
          <w:sz w:val="24"/>
          <w:szCs w:val="24"/>
        </w:rPr>
        <w:t xml:space="preserve">- общий объём нагрузки и максимальный </w:t>
      </w:r>
      <w:r w:rsidRPr="00E24BAE">
        <w:rPr>
          <w:rFonts w:ascii="Times New Roman" w:hAnsi="Times New Roman"/>
          <w:sz w:val="24"/>
          <w:szCs w:val="24"/>
        </w:rPr>
        <w:t>объём аудиторной нагрузки обучающихся.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В рамках образовательной области «Иностранный язык» изучается английский язык, который  введен со 2-го класса в объеме 2-х часов в неделю во 2-4 классах.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Учебный предмет «Окружающий мир (человек, природа, общество)» изучается с </w:t>
      </w:r>
      <w:r w:rsidRPr="00E24BAE">
        <w:rPr>
          <w:rFonts w:ascii="Times New Roman" w:hAnsi="Times New Roman"/>
          <w:sz w:val="24"/>
          <w:szCs w:val="24"/>
          <w:lang w:val="en-US"/>
        </w:rPr>
        <w:t>I</w:t>
      </w:r>
      <w:r w:rsidRPr="00E24BAE">
        <w:rPr>
          <w:rFonts w:ascii="Times New Roman" w:hAnsi="Times New Roman"/>
          <w:sz w:val="24"/>
          <w:szCs w:val="24"/>
        </w:rPr>
        <w:t xml:space="preserve"> по </w:t>
      </w:r>
      <w:r w:rsidRPr="00E24BAE">
        <w:rPr>
          <w:rFonts w:ascii="Times New Roman" w:hAnsi="Times New Roman"/>
          <w:sz w:val="24"/>
          <w:szCs w:val="24"/>
          <w:lang w:val="en-US"/>
        </w:rPr>
        <w:t>IV</w:t>
      </w:r>
      <w:r w:rsidRPr="00E24BAE">
        <w:rPr>
          <w:rFonts w:ascii="Times New Roman" w:hAnsi="Times New Roman"/>
          <w:sz w:val="24"/>
          <w:szCs w:val="24"/>
        </w:rPr>
        <w:t xml:space="preserve"> класс по 2 часа в неделю.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Предмет «Окружающий мир» приучает детей к целостному рациональному (умопостигаемому) постижению окружающего мира, готовит их к освоению основ знаний в основной школе. Предмет «Окружающий мир» - это основы естественных и социальных наук. Цель курса окружающего мира в начальной школе – осмысление личного опыта и приучение детей к рациональному постижению мира.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целостная система знаний, а ещё в большей степени – сформированное умение постоянно систематизировать приобретаемую информацию и обнаруживать новые связи и отношения.  Знакомство с началами наук даёт ученику  ключ (метод) к осмыслению личного опыта, позволяя сделать явления окружающего мира понятными, знакомыми и предсказуемыми. 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lastRenderedPageBreak/>
        <w:t xml:space="preserve">Предмет «Окружающий мир» создаёт фундамент значительной части предметов основной школы: физики, химии, биологии, географии, обществознания, истории.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Комплексный учебный курс для общеобразовательных учреждений «Основы религиозных культур и светской этики» проводится в 4 классе (1 час).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 </w:t>
      </w:r>
    </w:p>
    <w:p w:rsidR="00D218E6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</w:t>
      </w:r>
      <w:r w:rsidR="00791EC5">
        <w:rPr>
          <w:rFonts w:ascii="Times New Roman" w:hAnsi="Times New Roman"/>
          <w:sz w:val="24"/>
          <w:szCs w:val="24"/>
        </w:rPr>
        <w:t>2</w:t>
      </w:r>
      <w:r w:rsidRPr="00E24BAE">
        <w:rPr>
          <w:rFonts w:ascii="Times New Roman" w:hAnsi="Times New Roman"/>
          <w:sz w:val="24"/>
          <w:szCs w:val="24"/>
        </w:rPr>
        <w:t xml:space="preserve">.4. </w:t>
      </w:r>
      <w:r w:rsidR="00E24BAE">
        <w:rPr>
          <w:rFonts w:ascii="Times New Roman" w:hAnsi="Times New Roman"/>
          <w:sz w:val="24"/>
          <w:szCs w:val="24"/>
        </w:rPr>
        <w:t>О</w:t>
      </w:r>
      <w:r w:rsidRPr="00E24BAE">
        <w:rPr>
          <w:rFonts w:ascii="Times New Roman" w:hAnsi="Times New Roman"/>
          <w:bCs/>
          <w:sz w:val="24"/>
          <w:szCs w:val="24"/>
        </w:rPr>
        <w:t>бязательная часть</w:t>
      </w:r>
      <w:r w:rsidRPr="00E24BAE">
        <w:rPr>
          <w:rFonts w:ascii="Times New Roman" w:hAnsi="Times New Roman"/>
          <w:sz w:val="24"/>
          <w:szCs w:val="24"/>
        </w:rPr>
        <w:t xml:space="preserve"> учебного  плана представлена следующими предметами:</w:t>
      </w:r>
    </w:p>
    <w:tbl>
      <w:tblPr>
        <w:tblW w:w="10207" w:type="dxa"/>
        <w:jc w:val="center"/>
        <w:tblInd w:w="-884" w:type="dxa"/>
        <w:tblLayout w:type="fixed"/>
        <w:tblLook w:val="0000"/>
      </w:tblPr>
      <w:tblGrid>
        <w:gridCol w:w="10207"/>
      </w:tblGrid>
      <w:tr w:rsidR="00D218E6" w:rsidRPr="00E24BAE" w:rsidTr="007B4457">
        <w:trPr>
          <w:trHeight w:val="272"/>
          <w:jc w:val="center"/>
        </w:trPr>
        <w:tc>
          <w:tcPr>
            <w:tcW w:w="10207" w:type="dxa"/>
            <w:vAlign w:val="center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9537BE" w:rsidRPr="00E2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8E6" w:rsidRPr="00E24BAE" w:rsidTr="007B4457">
        <w:trPr>
          <w:trHeight w:val="290"/>
          <w:jc w:val="center"/>
        </w:trPr>
        <w:tc>
          <w:tcPr>
            <w:tcW w:w="10207" w:type="dxa"/>
            <w:vAlign w:val="center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9537BE" w:rsidRPr="00E2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7BE" w:rsidRPr="00E24BAE" w:rsidRDefault="009537BE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9537BE" w:rsidRPr="00E24BAE" w:rsidRDefault="00DE7185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D218E6" w:rsidRPr="00E24BAE" w:rsidTr="007B4457">
        <w:trPr>
          <w:trHeight w:val="252"/>
          <w:jc w:val="center"/>
        </w:trPr>
        <w:tc>
          <w:tcPr>
            <w:tcW w:w="10207" w:type="dxa"/>
            <w:vAlign w:val="bottom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218E6" w:rsidRPr="00E24BAE" w:rsidTr="007B4457">
        <w:trPr>
          <w:trHeight w:val="232"/>
          <w:jc w:val="center"/>
        </w:trPr>
        <w:tc>
          <w:tcPr>
            <w:tcW w:w="10207" w:type="dxa"/>
            <w:vAlign w:val="bottom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</w:tr>
      <w:tr w:rsidR="00D218E6" w:rsidRPr="00E24BAE" w:rsidTr="007B4457">
        <w:trPr>
          <w:trHeight w:val="121"/>
          <w:jc w:val="center"/>
        </w:trPr>
        <w:tc>
          <w:tcPr>
            <w:tcW w:w="10207" w:type="dxa"/>
            <w:vAlign w:val="bottom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218E6" w:rsidRPr="00E24BAE" w:rsidTr="007B4457">
        <w:trPr>
          <w:trHeight w:val="173"/>
          <w:jc w:val="center"/>
        </w:trPr>
        <w:tc>
          <w:tcPr>
            <w:tcW w:w="10207" w:type="dxa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D218E6" w:rsidRPr="00E24BAE" w:rsidTr="007B4457">
        <w:trPr>
          <w:trHeight w:val="227"/>
          <w:jc w:val="center"/>
        </w:trPr>
        <w:tc>
          <w:tcPr>
            <w:tcW w:w="10207" w:type="dxa"/>
            <w:vAlign w:val="center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Искусство (музыка, ИЗО)</w:t>
            </w:r>
          </w:p>
        </w:tc>
      </w:tr>
      <w:tr w:rsidR="00D218E6" w:rsidRPr="00E24BAE" w:rsidTr="007B4457">
        <w:trPr>
          <w:trHeight w:val="237"/>
          <w:jc w:val="center"/>
        </w:trPr>
        <w:tc>
          <w:tcPr>
            <w:tcW w:w="10207" w:type="dxa"/>
            <w:vAlign w:val="bottom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D218E6" w:rsidRPr="00E24BAE" w:rsidTr="007B4457">
        <w:trPr>
          <w:trHeight w:val="256"/>
          <w:jc w:val="center"/>
        </w:trPr>
        <w:tc>
          <w:tcPr>
            <w:tcW w:w="10207" w:type="dxa"/>
            <w:vAlign w:val="bottom"/>
          </w:tcPr>
          <w:p w:rsidR="00D218E6" w:rsidRPr="00E24BAE" w:rsidRDefault="00D218E6" w:rsidP="00E24BA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DE7185" w:rsidRPr="00E24BAE" w:rsidRDefault="00D218E6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Cs/>
          <w:sz w:val="24"/>
          <w:szCs w:val="24"/>
        </w:rPr>
        <w:t>Обязательная часть</w:t>
      </w:r>
      <w:r w:rsidRPr="00E24BAE">
        <w:rPr>
          <w:rFonts w:ascii="Times New Roman" w:hAnsi="Times New Roman"/>
          <w:sz w:val="24"/>
          <w:szCs w:val="24"/>
        </w:rPr>
        <w:t xml:space="preserve"> учебного плана содержит все предметы, определенные в федеральном государственном образовательном стандарте  начального общего образования и реализуется в полном объеме.</w:t>
      </w:r>
    </w:p>
    <w:p w:rsidR="00D218E6" w:rsidRPr="00E24BAE" w:rsidRDefault="00DE7185" w:rsidP="00E24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В рамках обязательной части учебного плана при реализации предметной  области "Родной язык и литературное чтение на родном языке" учебный предмет "Родной язык»  и «Литературное чтение на родном языке" по выбору родителей (законных представителей) обучающихся  предусматривает изучение русского языка.</w:t>
      </w:r>
    </w:p>
    <w:p w:rsidR="00D218E6" w:rsidRPr="00E24BAE" w:rsidRDefault="00D218E6" w:rsidP="00E24BAE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 xml:space="preserve"> 2.5. Обязательные предметные области и о</w:t>
      </w:r>
      <w:r w:rsidRPr="00E24BAE">
        <w:rPr>
          <w:rFonts w:ascii="Times New Roman" w:hAnsi="Times New Roman"/>
          <w:kern w:val="2"/>
          <w:sz w:val="24"/>
          <w:szCs w:val="24"/>
        </w:rPr>
        <w:t>сновные задачи реализации содержания предметных областей приведены в таблице: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8045"/>
      </w:tblGrid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 xml:space="preserve">N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D218E6" w:rsidRPr="009537BE" w:rsidTr="009537BE">
        <w:trPr>
          <w:trHeight w:val="1429"/>
          <w:tblHeader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9537BE" w:rsidP="00953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Основной задачей реализации содержания предметной области является формирование первоначальных представлений о родном языке как о средстве общения.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D218E6" w:rsidRPr="009537BE" w:rsidTr="007B4457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E6" w:rsidRPr="009537BE" w:rsidRDefault="00D218E6" w:rsidP="007B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7BE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91EC5" w:rsidRDefault="00D218E6" w:rsidP="00D218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1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7D4">
        <w:rPr>
          <w:rFonts w:ascii="Times New Roman" w:hAnsi="Times New Roman"/>
          <w:sz w:val="24"/>
          <w:szCs w:val="24"/>
        </w:rPr>
        <w:t xml:space="preserve">   </w:t>
      </w:r>
    </w:p>
    <w:p w:rsidR="00791EC5" w:rsidRDefault="00791EC5" w:rsidP="00D218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8E6" w:rsidRDefault="00D218E6" w:rsidP="00791E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617D4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</w:t>
      </w:r>
      <w:r>
        <w:rPr>
          <w:rFonts w:ascii="Times New Roman" w:hAnsi="Times New Roman"/>
          <w:sz w:val="24"/>
          <w:szCs w:val="24"/>
        </w:rPr>
        <w:t xml:space="preserve">лять менее 2904 часа и </w:t>
      </w:r>
      <w:r w:rsidRPr="002617D4">
        <w:rPr>
          <w:rFonts w:ascii="Times New Roman" w:hAnsi="Times New Roman"/>
          <w:sz w:val="24"/>
          <w:szCs w:val="24"/>
        </w:rPr>
        <w:t xml:space="preserve"> более 3210 часов</w:t>
      </w:r>
      <w:r>
        <w:rPr>
          <w:rFonts w:ascii="Times New Roman" w:hAnsi="Times New Roman"/>
          <w:sz w:val="24"/>
          <w:szCs w:val="24"/>
        </w:rPr>
        <w:t>.</w:t>
      </w:r>
    </w:p>
    <w:p w:rsidR="00D218E6" w:rsidRPr="002617D4" w:rsidRDefault="00D218E6" w:rsidP="00791E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617D4">
        <w:rPr>
          <w:rFonts w:ascii="Times New Roman" w:hAnsi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Может быть организовано</w:t>
      </w:r>
      <w:r w:rsidRPr="007B4457">
        <w:rPr>
          <w:rFonts w:ascii="Times New Roman" w:hAnsi="Times New Roman"/>
          <w:sz w:val="24"/>
          <w:szCs w:val="24"/>
        </w:rPr>
        <w:t xml:space="preserve"> и дистанционное образование.</w:t>
      </w:r>
      <w:r w:rsidRPr="002617D4">
        <w:rPr>
          <w:rFonts w:ascii="Times New Roman" w:hAnsi="Times New Roman"/>
          <w:sz w:val="24"/>
          <w:szCs w:val="24"/>
        </w:rPr>
        <w:t xml:space="preserve"> Реализация индивидуальных учебных планов программ  сопровождается тьюторской поддержкой.</w:t>
      </w:r>
    </w:p>
    <w:p w:rsidR="00D218E6" w:rsidRPr="007B4457" w:rsidRDefault="00D218E6" w:rsidP="00791E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617D4">
        <w:rPr>
          <w:rFonts w:ascii="Times New Roman" w:hAnsi="Times New Roman"/>
          <w:sz w:val="24"/>
          <w:szCs w:val="24"/>
        </w:rPr>
        <w:t>3.Сформированный таким образом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7D4">
        <w:rPr>
          <w:rFonts w:ascii="Times New Roman" w:hAnsi="Times New Roman"/>
          <w:sz w:val="24"/>
          <w:szCs w:val="24"/>
        </w:rPr>
        <w:t>учебный план обеспечивает</w:t>
      </w:r>
      <w:r w:rsidRPr="007B4457">
        <w:rPr>
          <w:rFonts w:ascii="Times New Roman" w:hAnsi="Times New Roman"/>
          <w:sz w:val="24"/>
          <w:szCs w:val="24"/>
        </w:rPr>
        <w:t xml:space="preserve"> реализацию целей и задач основной образовательной программы начального общего образования лицея, создает условия для реализации  образовательного стандарта и удовлетворения образовательных потребностей обучающихся и их родителей (законных представителей).</w:t>
      </w: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91EC5" w:rsidRDefault="00791EC5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218E6" w:rsidRPr="002617D4" w:rsidRDefault="00D218E6" w:rsidP="00D218E6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17D4">
        <w:rPr>
          <w:rFonts w:ascii="Times New Roman" w:hAnsi="Times New Roman"/>
          <w:b/>
          <w:i/>
          <w:sz w:val="24"/>
          <w:szCs w:val="24"/>
        </w:rPr>
        <w:lastRenderedPageBreak/>
        <w:t xml:space="preserve">Учебный план начального общего образования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3"/>
        <w:gridCol w:w="3814"/>
        <w:gridCol w:w="601"/>
        <w:gridCol w:w="546"/>
        <w:gridCol w:w="546"/>
        <w:gridCol w:w="546"/>
        <w:gridCol w:w="759"/>
      </w:tblGrid>
      <w:tr w:rsidR="00D218E6" w:rsidRPr="00650BF0" w:rsidTr="00931AA3">
        <w:trPr>
          <w:trHeight w:val="375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 xml:space="preserve">Учебные </w:t>
            </w:r>
          </w:p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предметы</w:t>
            </w:r>
          </w:p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Классы</w:t>
            </w:r>
            <w:r w:rsidRPr="00650BF0" w:rsidDel="005A53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 xml:space="preserve">Всего </w:t>
            </w:r>
          </w:p>
        </w:tc>
      </w:tr>
      <w:tr w:rsidR="00D218E6" w:rsidRPr="00650BF0" w:rsidTr="00931AA3">
        <w:trPr>
          <w:trHeight w:val="375"/>
          <w:jc w:val="center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</w:tr>
      <w:tr w:rsidR="00D218E6" w:rsidRPr="00650BF0" w:rsidTr="007B4457">
        <w:trPr>
          <w:trHeight w:val="28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50BF0">
              <w:rPr>
                <w:rFonts w:ascii="Times New Roman" w:hAnsi="Times New Roman"/>
                <w:b/>
                <w:i/>
              </w:rPr>
              <w:t>1. Обязательная часть</w:t>
            </w:r>
          </w:p>
        </w:tc>
        <w:tc>
          <w:tcPr>
            <w:tcW w:w="0" w:type="auto"/>
            <w:gridSpan w:val="5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D218E6" w:rsidRPr="003C08BA" w:rsidTr="00931AA3">
        <w:trPr>
          <w:trHeight w:val="232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2D75BA" w:rsidRDefault="00D218E6" w:rsidP="007B4457">
            <w:pPr>
              <w:pStyle w:val="a3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2D75BA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2D75BA" w:rsidRDefault="00D218E6" w:rsidP="007B4457">
            <w:pPr>
              <w:pStyle w:val="a3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2D75BA">
              <w:rPr>
                <w:rFonts w:ascii="Times New Roman" w:hAnsi="Times New Roman"/>
                <w:bCs/>
              </w:rPr>
              <w:t>170</w:t>
            </w:r>
            <w:r w:rsidRPr="002D75B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2D75BA" w:rsidRDefault="00D218E6" w:rsidP="007B4457">
            <w:pPr>
              <w:pStyle w:val="a3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2D75BA">
              <w:rPr>
                <w:rFonts w:ascii="Times New Roman" w:hAnsi="Times New Roman"/>
                <w:bCs/>
              </w:rPr>
              <w:t>170</w:t>
            </w:r>
            <w:r w:rsidRPr="002D75B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2D75BA" w:rsidRDefault="00931AA3" w:rsidP="007B4457">
            <w:pPr>
              <w:pStyle w:val="a3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2D75BA">
              <w:rPr>
                <w:rFonts w:ascii="Times New Roman" w:hAnsi="Times New Roman"/>
                <w:bCs/>
              </w:rPr>
              <w:t>136</w:t>
            </w:r>
            <w:r w:rsidR="00D218E6" w:rsidRPr="002D75B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641</w:t>
            </w:r>
          </w:p>
        </w:tc>
      </w:tr>
      <w:tr w:rsidR="00D218E6" w:rsidRPr="003C08BA" w:rsidTr="00931AA3">
        <w:trPr>
          <w:trHeight w:val="232"/>
          <w:jc w:val="center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931AA3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</w:t>
            </w:r>
            <w:r w:rsidR="00931AA3" w:rsidRPr="002D75B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405</w:t>
            </w:r>
          </w:p>
        </w:tc>
      </w:tr>
      <w:tr w:rsidR="00D218E6" w:rsidRPr="003C08BA" w:rsidTr="00931AA3">
        <w:trPr>
          <w:trHeight w:val="232"/>
          <w:jc w:val="center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9537BE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Родной язык</w:t>
            </w:r>
            <w:r w:rsidR="009537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931AA3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67.5</w:t>
            </w:r>
          </w:p>
        </w:tc>
      </w:tr>
      <w:tr w:rsidR="00931AA3" w:rsidRPr="003C08BA" w:rsidTr="00931AA3">
        <w:trPr>
          <w:trHeight w:val="232"/>
          <w:jc w:val="center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3" w:rsidRPr="00650BF0" w:rsidRDefault="00931AA3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3" w:rsidRPr="00650BF0" w:rsidRDefault="00931AA3" w:rsidP="009537BE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Литературное  чтение на родном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3" w:rsidRPr="002D75BA" w:rsidRDefault="00931AA3" w:rsidP="00A02749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3" w:rsidRPr="002D75BA" w:rsidRDefault="00931AA3" w:rsidP="00A02749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3" w:rsidRPr="002D75BA" w:rsidRDefault="00931AA3" w:rsidP="00A02749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3" w:rsidRPr="002D75BA" w:rsidRDefault="00931AA3" w:rsidP="00A02749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3" w:rsidRPr="002D75BA" w:rsidRDefault="00931AA3" w:rsidP="00A02749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67.5</w:t>
            </w:r>
          </w:p>
        </w:tc>
      </w:tr>
      <w:tr w:rsidR="00D218E6" w:rsidRPr="00650BF0" w:rsidTr="00931AA3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Иностранный язык</w:t>
            </w:r>
            <w:r w:rsidR="003C08BA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2D75BA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2D75BA">
              <w:rPr>
                <w:rFonts w:ascii="Times New Roman" w:hAnsi="Times New Roman"/>
                <w:bCs/>
              </w:rPr>
              <w:t>204</w:t>
            </w:r>
          </w:p>
        </w:tc>
      </w:tr>
      <w:tr w:rsidR="00D218E6" w:rsidRPr="00650BF0" w:rsidTr="00931AA3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540</w:t>
            </w:r>
          </w:p>
        </w:tc>
      </w:tr>
      <w:tr w:rsidR="00D218E6" w:rsidRPr="00650BF0" w:rsidTr="00931AA3">
        <w:trPr>
          <w:trHeight w:val="121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270</w:t>
            </w:r>
          </w:p>
        </w:tc>
      </w:tr>
      <w:tr w:rsidR="00D218E6" w:rsidRPr="00650BF0" w:rsidTr="00931AA3">
        <w:trPr>
          <w:trHeight w:val="37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 xml:space="preserve">Основы  религиозных культур и светской этики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</w:tr>
      <w:tr w:rsidR="00D218E6" w:rsidRPr="00650BF0" w:rsidTr="00931AA3">
        <w:trPr>
          <w:trHeight w:val="227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135</w:t>
            </w:r>
          </w:p>
        </w:tc>
      </w:tr>
      <w:tr w:rsidR="00D218E6" w:rsidRPr="00650BF0" w:rsidTr="00931AA3">
        <w:trPr>
          <w:trHeight w:val="227"/>
          <w:jc w:val="center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135</w:t>
            </w:r>
          </w:p>
        </w:tc>
      </w:tr>
      <w:tr w:rsidR="00D218E6" w:rsidRPr="00650BF0" w:rsidTr="00931AA3">
        <w:trPr>
          <w:trHeight w:val="23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135</w:t>
            </w:r>
          </w:p>
        </w:tc>
      </w:tr>
      <w:tr w:rsidR="00D218E6" w:rsidRPr="00650BF0" w:rsidTr="00931AA3">
        <w:trPr>
          <w:trHeight w:val="25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405</w:t>
            </w:r>
          </w:p>
        </w:tc>
      </w:tr>
      <w:tr w:rsidR="00D218E6" w:rsidRPr="00650BF0" w:rsidTr="007B4457">
        <w:trPr>
          <w:trHeight w:val="27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3039</w:t>
            </w:r>
          </w:p>
        </w:tc>
      </w:tr>
      <w:tr w:rsidR="00D218E6" w:rsidRPr="00650BF0" w:rsidTr="007B4457">
        <w:trPr>
          <w:trHeight w:val="20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50BF0">
              <w:rPr>
                <w:rFonts w:ascii="Times New Roman" w:hAnsi="Times New Roman"/>
                <w:b/>
                <w:i/>
              </w:rPr>
              <w:t xml:space="preserve">2.Часть, формируемая участниками образовательных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218E6" w:rsidRPr="00650BF0" w:rsidTr="007B4457">
        <w:trPr>
          <w:trHeight w:val="43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Максимально допустимая годовая нагрузка при 5-дневной учебной неделе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650BF0"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E6" w:rsidRPr="00650BF0" w:rsidRDefault="00D218E6" w:rsidP="007B4457">
            <w:pPr>
              <w:pStyle w:val="a3"/>
              <w:rPr>
                <w:rFonts w:ascii="Times New Roman" w:hAnsi="Times New Roman"/>
              </w:rPr>
            </w:pPr>
            <w:r w:rsidRPr="00650BF0">
              <w:rPr>
                <w:rFonts w:ascii="Times New Roman" w:hAnsi="Times New Roman"/>
              </w:rPr>
              <w:t>3039</w:t>
            </w:r>
          </w:p>
        </w:tc>
      </w:tr>
    </w:tbl>
    <w:p w:rsidR="00D218E6" w:rsidRDefault="00C5314F" w:rsidP="00D218E6">
      <w:pPr>
        <w:pStyle w:val="a3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18E6" w:rsidRDefault="00D218E6" w:rsidP="00791EC5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17D4">
        <w:rPr>
          <w:rFonts w:ascii="Times New Roman" w:hAnsi="Times New Roman"/>
          <w:b/>
          <w:i/>
          <w:sz w:val="24"/>
          <w:szCs w:val="24"/>
        </w:rPr>
        <w:t>Учебный план начального общего образования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85420B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-20</w:t>
      </w:r>
      <w:r w:rsidR="00DC01DE">
        <w:rPr>
          <w:rFonts w:ascii="Times New Roman" w:hAnsi="Times New Roman"/>
          <w:b/>
          <w:i/>
          <w:sz w:val="24"/>
          <w:szCs w:val="24"/>
        </w:rPr>
        <w:t>2</w:t>
      </w:r>
      <w:r w:rsidR="0085420B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8C164B" w:rsidRDefault="008C164B" w:rsidP="00D218E6">
      <w:pPr>
        <w:pStyle w:val="a3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1"/>
        <w:gridCol w:w="3329"/>
        <w:gridCol w:w="851"/>
        <w:gridCol w:w="709"/>
        <w:gridCol w:w="709"/>
        <w:gridCol w:w="568"/>
      </w:tblGrid>
      <w:tr w:rsidR="008C164B" w:rsidRPr="00FA235B" w:rsidTr="007B4457">
        <w:trPr>
          <w:trHeight w:val="375"/>
          <w:jc w:val="center"/>
        </w:trPr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Учебные </w:t>
            </w:r>
          </w:p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предметы</w:t>
            </w:r>
          </w:p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Классы</w:t>
            </w:r>
            <w:r w:rsidRPr="00FA235B" w:rsidDel="005A534E">
              <w:rPr>
                <w:rFonts w:ascii="Times New Roman" w:hAnsi="Times New Roman"/>
              </w:rPr>
              <w:t xml:space="preserve"> </w:t>
            </w:r>
          </w:p>
        </w:tc>
      </w:tr>
      <w:tr w:rsidR="008C164B" w:rsidRPr="00FA235B" w:rsidTr="007B4457">
        <w:trPr>
          <w:trHeight w:val="375"/>
          <w:jc w:val="center"/>
        </w:trPr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IV</w:t>
            </w:r>
          </w:p>
        </w:tc>
      </w:tr>
      <w:tr w:rsidR="008C164B" w:rsidRPr="00FA235B" w:rsidTr="007B4457">
        <w:trPr>
          <w:trHeight w:val="281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1. Обязательная часть</w:t>
            </w:r>
          </w:p>
        </w:tc>
        <w:tc>
          <w:tcPr>
            <w:tcW w:w="2837" w:type="dxa"/>
            <w:gridSpan w:val="4"/>
            <w:tcBorders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i/>
              </w:rPr>
            </w:pPr>
            <w:r w:rsidRPr="00FA235B">
              <w:rPr>
                <w:rFonts w:ascii="Times New Roman" w:hAnsi="Times New Roman"/>
                <w:i/>
              </w:rPr>
              <w:t>Родной язык и литературное чтение на родном языке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i/>
              </w:rPr>
            </w:pPr>
            <w:r w:rsidRPr="00FA235B">
              <w:rPr>
                <w:rFonts w:ascii="Times New Roman" w:hAnsi="Times New Roman"/>
                <w:i/>
              </w:rPr>
              <w:t xml:space="preserve">Родной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i/>
              </w:rPr>
            </w:pPr>
            <w:r w:rsidRPr="00FA235B">
              <w:rPr>
                <w:rFonts w:ascii="Times New Roman" w:hAnsi="Times New Roman"/>
                <w:i/>
              </w:rPr>
              <w:t xml:space="preserve">Литературное  чтение на родном языке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</w:tr>
      <w:tr w:rsidR="008C164B" w:rsidRPr="00FA235B" w:rsidTr="007B4457">
        <w:trPr>
          <w:trHeight w:val="232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4</w:t>
            </w:r>
          </w:p>
        </w:tc>
      </w:tr>
      <w:tr w:rsidR="008C164B" w:rsidRPr="00FA235B" w:rsidTr="007B4457">
        <w:trPr>
          <w:trHeight w:val="121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</w:t>
            </w:r>
          </w:p>
        </w:tc>
      </w:tr>
      <w:tr w:rsidR="008C164B" w:rsidRPr="00FA235B" w:rsidTr="007B4457">
        <w:trPr>
          <w:trHeight w:val="375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Основы  религиозных культур и светской этики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</w:t>
            </w:r>
          </w:p>
        </w:tc>
      </w:tr>
      <w:tr w:rsidR="008C164B" w:rsidRPr="00FA235B" w:rsidTr="007B4457">
        <w:trPr>
          <w:trHeight w:val="227"/>
          <w:jc w:val="center"/>
        </w:trPr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</w:tr>
      <w:tr w:rsidR="008C164B" w:rsidRPr="00FA235B" w:rsidTr="007B4457">
        <w:trPr>
          <w:trHeight w:val="227"/>
          <w:jc w:val="center"/>
        </w:trPr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  <w:bCs/>
              </w:rPr>
            </w:pPr>
            <w:r w:rsidRPr="00FA235B">
              <w:rPr>
                <w:rFonts w:ascii="Times New Roman" w:hAnsi="Times New Roman"/>
                <w:bCs/>
              </w:rPr>
              <w:t>1</w:t>
            </w:r>
          </w:p>
        </w:tc>
      </w:tr>
      <w:tr w:rsidR="008C164B" w:rsidRPr="00FA235B" w:rsidTr="007B4457">
        <w:trPr>
          <w:trHeight w:val="23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1</w:t>
            </w:r>
          </w:p>
        </w:tc>
      </w:tr>
      <w:tr w:rsidR="008C164B" w:rsidRPr="00FA235B" w:rsidTr="007B4457">
        <w:trPr>
          <w:trHeight w:val="256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3</w:t>
            </w:r>
          </w:p>
        </w:tc>
      </w:tr>
      <w:tr w:rsidR="008C164B" w:rsidRPr="00FA235B" w:rsidTr="007B4457">
        <w:trPr>
          <w:trHeight w:val="273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</w:tr>
      <w:tr w:rsidR="008C164B" w:rsidRPr="00FA235B" w:rsidTr="007B4457">
        <w:trPr>
          <w:trHeight w:val="207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 xml:space="preserve">2.Часть, формируемая участниками образовательных отношений </w:t>
            </w:r>
          </w:p>
        </w:tc>
      </w:tr>
      <w:tr w:rsidR="008C164B" w:rsidRPr="00FA235B" w:rsidTr="007B4457">
        <w:trPr>
          <w:trHeight w:val="436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B" w:rsidRPr="00FA235B" w:rsidRDefault="008C164B" w:rsidP="007B4457">
            <w:pPr>
              <w:pStyle w:val="a3"/>
              <w:rPr>
                <w:rFonts w:ascii="Times New Roman" w:hAnsi="Times New Roman"/>
              </w:rPr>
            </w:pPr>
            <w:r w:rsidRPr="00FA235B">
              <w:rPr>
                <w:rFonts w:ascii="Times New Roman" w:hAnsi="Times New Roman"/>
              </w:rPr>
              <w:t>23</w:t>
            </w:r>
          </w:p>
        </w:tc>
      </w:tr>
    </w:tbl>
    <w:p w:rsidR="008C164B" w:rsidRDefault="008C164B" w:rsidP="00D218E6">
      <w:pPr>
        <w:pStyle w:val="a3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218E6" w:rsidRDefault="00D218E6" w:rsidP="00D218E6">
      <w:pPr>
        <w:pStyle w:val="a3"/>
        <w:outlineLvl w:val="0"/>
        <w:rPr>
          <w:rFonts w:ascii="Times New Roman" w:hAnsi="Times New Roman"/>
          <w:sz w:val="20"/>
          <w:szCs w:val="20"/>
          <w:vertAlign w:val="superscript"/>
        </w:rPr>
      </w:pPr>
    </w:p>
    <w:p w:rsidR="009625E8" w:rsidRDefault="009625E8"/>
    <w:sectPr w:rsidR="009625E8" w:rsidSect="007B4457">
      <w:footerReference w:type="even" r:id="rId8"/>
      <w:footerReference w:type="default" r:id="rId9"/>
      <w:pgSz w:w="11906" w:h="16838" w:code="9"/>
      <w:pgMar w:top="1134" w:right="850" w:bottom="1134" w:left="1701" w:header="1077" w:footer="720" w:gutter="0"/>
      <w:paperSrc w:first="7" w:other="7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D7" w:rsidRDefault="005C3BD7" w:rsidP="00D218E6">
      <w:pPr>
        <w:spacing w:after="0" w:line="240" w:lineRule="auto"/>
      </w:pPr>
      <w:r>
        <w:separator/>
      </w:r>
    </w:p>
  </w:endnote>
  <w:endnote w:type="continuationSeparator" w:id="1">
    <w:p w:rsidR="005C3BD7" w:rsidRDefault="005C3BD7" w:rsidP="00D2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57" w:rsidRDefault="009D3A82">
    <w:pPr>
      <w:pStyle w:val="a6"/>
      <w:jc w:val="right"/>
    </w:pPr>
    <w:fldSimple w:instr=" PAGE   \* MERGEFORMAT ">
      <w:r w:rsidR="00C5314F">
        <w:rPr>
          <w:noProof/>
        </w:rPr>
        <w:t>2</w:t>
      </w:r>
    </w:fldSimple>
  </w:p>
  <w:p w:rsidR="007B4457" w:rsidRDefault="007B44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57" w:rsidRDefault="009D3A82" w:rsidP="007B44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4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457">
      <w:rPr>
        <w:rStyle w:val="a5"/>
        <w:noProof/>
      </w:rPr>
      <w:t>3</w:t>
    </w:r>
    <w:r>
      <w:rPr>
        <w:rStyle w:val="a5"/>
      </w:rPr>
      <w:fldChar w:fldCharType="end"/>
    </w:r>
  </w:p>
  <w:p w:rsidR="007B4457" w:rsidRDefault="007B4457" w:rsidP="007B445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192"/>
      <w:docPartObj>
        <w:docPartGallery w:val="Page Numbers (Bottom of Page)"/>
        <w:docPartUnique/>
      </w:docPartObj>
    </w:sdtPr>
    <w:sdtContent>
      <w:p w:rsidR="007B4457" w:rsidRDefault="009D3A82">
        <w:pPr>
          <w:pStyle w:val="a6"/>
          <w:jc w:val="right"/>
        </w:pPr>
        <w:fldSimple w:instr=" PAGE   \* MERGEFORMAT ">
          <w:r w:rsidR="00C5314F">
            <w:rPr>
              <w:noProof/>
            </w:rPr>
            <w:t>6</w:t>
          </w:r>
        </w:fldSimple>
      </w:p>
    </w:sdtContent>
  </w:sdt>
  <w:p w:rsidR="007B4457" w:rsidRDefault="007B4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D7" w:rsidRDefault="005C3BD7" w:rsidP="00D218E6">
      <w:pPr>
        <w:spacing w:after="0" w:line="240" w:lineRule="auto"/>
      </w:pPr>
      <w:r>
        <w:separator/>
      </w:r>
    </w:p>
  </w:footnote>
  <w:footnote w:type="continuationSeparator" w:id="1">
    <w:p w:rsidR="005C3BD7" w:rsidRDefault="005C3BD7" w:rsidP="00D21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E6"/>
    <w:rsid w:val="0005012B"/>
    <w:rsid w:val="000D03CC"/>
    <w:rsid w:val="00266771"/>
    <w:rsid w:val="002D75BA"/>
    <w:rsid w:val="0030508A"/>
    <w:rsid w:val="00343200"/>
    <w:rsid w:val="00344E6D"/>
    <w:rsid w:val="003C08BA"/>
    <w:rsid w:val="003C0C05"/>
    <w:rsid w:val="003C5D8B"/>
    <w:rsid w:val="00437823"/>
    <w:rsid w:val="005C3BD7"/>
    <w:rsid w:val="00674CA8"/>
    <w:rsid w:val="00676C3D"/>
    <w:rsid w:val="006E0E69"/>
    <w:rsid w:val="00700A22"/>
    <w:rsid w:val="00791EC5"/>
    <w:rsid w:val="0079776F"/>
    <w:rsid w:val="007B4457"/>
    <w:rsid w:val="007C23E8"/>
    <w:rsid w:val="007C70AE"/>
    <w:rsid w:val="0085420B"/>
    <w:rsid w:val="0087524C"/>
    <w:rsid w:val="008C164B"/>
    <w:rsid w:val="00931AA3"/>
    <w:rsid w:val="009537BE"/>
    <w:rsid w:val="009625E8"/>
    <w:rsid w:val="00985432"/>
    <w:rsid w:val="009928C2"/>
    <w:rsid w:val="009B66F5"/>
    <w:rsid w:val="009D3A82"/>
    <w:rsid w:val="00A4111C"/>
    <w:rsid w:val="00A85517"/>
    <w:rsid w:val="00B56210"/>
    <w:rsid w:val="00B92696"/>
    <w:rsid w:val="00B962C0"/>
    <w:rsid w:val="00BA0DAD"/>
    <w:rsid w:val="00BD4002"/>
    <w:rsid w:val="00BD5CBB"/>
    <w:rsid w:val="00C1257F"/>
    <w:rsid w:val="00C5314F"/>
    <w:rsid w:val="00C7349F"/>
    <w:rsid w:val="00CD2D98"/>
    <w:rsid w:val="00D218E6"/>
    <w:rsid w:val="00DC01DE"/>
    <w:rsid w:val="00DC6B73"/>
    <w:rsid w:val="00DE7185"/>
    <w:rsid w:val="00E24BAE"/>
    <w:rsid w:val="00E46617"/>
    <w:rsid w:val="00E962FA"/>
    <w:rsid w:val="00EC2398"/>
    <w:rsid w:val="00ED42CB"/>
    <w:rsid w:val="00F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8551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218E6"/>
  </w:style>
  <w:style w:type="paragraph" w:styleId="a6">
    <w:name w:val="footer"/>
    <w:basedOn w:val="a"/>
    <w:link w:val="a7"/>
    <w:uiPriority w:val="99"/>
    <w:rsid w:val="00D218E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21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218E6"/>
    <w:rPr>
      <w:b/>
      <w:bCs/>
    </w:rPr>
  </w:style>
  <w:style w:type="character" w:styleId="a9">
    <w:name w:val="Hyperlink"/>
    <w:basedOn w:val="a0"/>
    <w:uiPriority w:val="99"/>
    <w:unhideWhenUsed/>
    <w:rsid w:val="00D218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8E6"/>
  </w:style>
  <w:style w:type="character" w:customStyle="1" w:styleId="a4">
    <w:name w:val="Без интервала Знак"/>
    <w:basedOn w:val="a0"/>
    <w:link w:val="a3"/>
    <w:uiPriority w:val="1"/>
    <w:rsid w:val="00D218E6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2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18E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8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A8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BD4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71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2020-08-24T09:23:00Z</dcterms:created>
  <dcterms:modified xsi:type="dcterms:W3CDTF">2020-09-16T10:04:00Z</dcterms:modified>
</cp:coreProperties>
</file>